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4BB4" w14:textId="7042055A" w:rsidR="004713D1" w:rsidRPr="000704D5" w:rsidRDefault="00D57FCB" w:rsidP="001447E2">
      <w:pPr>
        <w:rPr>
          <w:rFonts w:cs="Arial"/>
          <w:lang w:val="en-GB"/>
        </w:rPr>
      </w:pPr>
      <w:r w:rsidRPr="000704D5">
        <w:rPr>
          <w:b/>
          <w:bCs/>
          <w:sz w:val="28"/>
          <w:szCs w:val="28"/>
          <w:lang w:val="en-GB"/>
        </w:rPr>
        <w:t>THSG Policy and Governance</w:t>
      </w:r>
      <w:r w:rsidR="00741B70" w:rsidRPr="000704D5">
        <w:rPr>
          <w:lang w:val="en-GB"/>
        </w:rPr>
        <w:tab/>
      </w:r>
      <w:r w:rsidR="00741B70" w:rsidRPr="000704D5">
        <w:rPr>
          <w:lang w:val="en-GB"/>
        </w:rPr>
        <w:tab/>
      </w:r>
      <w:r w:rsidR="00741B70" w:rsidRPr="000704D5">
        <w:rPr>
          <w:lang w:val="en-GB"/>
        </w:rPr>
        <w:tab/>
      </w:r>
      <w:r w:rsidR="00741B70" w:rsidRPr="000704D5">
        <w:rPr>
          <w:lang w:val="en-GB"/>
        </w:rPr>
        <w:tab/>
      </w:r>
      <w:r w:rsidR="00741B70" w:rsidRPr="000704D5">
        <w:rPr>
          <w:lang w:val="en-GB"/>
        </w:rPr>
        <w:tab/>
      </w:r>
      <w:r w:rsidR="00A8381E" w:rsidRPr="000704D5">
        <w:rPr>
          <w:lang w:val="en-GB"/>
        </w:rPr>
        <w:t>January 25</w:t>
      </w:r>
      <w:r w:rsidR="0048460B" w:rsidRPr="000704D5">
        <w:rPr>
          <w:rFonts w:cs="Arial"/>
          <w:lang w:val="en-GB"/>
        </w:rPr>
        <w:t>, 202</w:t>
      </w:r>
      <w:r w:rsidR="00A8381E" w:rsidRPr="000704D5">
        <w:rPr>
          <w:rFonts w:cs="Arial"/>
          <w:lang w:val="en-GB"/>
        </w:rPr>
        <w:t>6</w:t>
      </w:r>
    </w:p>
    <w:p w14:paraId="5397C19E" w14:textId="77777777" w:rsidR="001D63AD" w:rsidRPr="000704D5" w:rsidRDefault="001D63AD" w:rsidP="001447E2">
      <w:pPr>
        <w:rPr>
          <w:lang w:val="en-GB"/>
        </w:rPr>
      </w:pPr>
    </w:p>
    <w:p w14:paraId="007CDE84" w14:textId="24154900" w:rsidR="001D63AD" w:rsidRPr="000704D5" w:rsidRDefault="002B06C9" w:rsidP="001447E2">
      <w:pPr>
        <w:rPr>
          <w:b/>
          <w:bCs/>
          <w:sz w:val="28"/>
          <w:szCs w:val="28"/>
          <w:lang w:val="en-GB"/>
        </w:rPr>
      </w:pPr>
      <w:r w:rsidRPr="000704D5">
        <w:rPr>
          <w:b/>
          <w:bCs/>
          <w:sz w:val="28"/>
          <w:szCs w:val="28"/>
          <w:lang w:val="en-GB"/>
        </w:rPr>
        <w:t xml:space="preserve">Policy Statement on </w:t>
      </w:r>
      <w:r w:rsidR="0048460B" w:rsidRPr="000704D5">
        <w:rPr>
          <w:b/>
          <w:bCs/>
          <w:sz w:val="28"/>
          <w:szCs w:val="28"/>
          <w:lang w:val="en-GB"/>
        </w:rPr>
        <w:t>Bullying and Harassment</w:t>
      </w:r>
    </w:p>
    <w:p w14:paraId="4FBF4C42" w14:textId="164CC366" w:rsidR="003B239C" w:rsidRPr="000704D5" w:rsidRDefault="003B239C" w:rsidP="001447E2">
      <w:pPr>
        <w:rPr>
          <w:b/>
          <w:bCs/>
          <w:sz w:val="28"/>
          <w:szCs w:val="28"/>
          <w:lang w:val="en-GB"/>
        </w:rPr>
      </w:pPr>
      <w:r w:rsidRPr="000704D5">
        <w:rPr>
          <w:b/>
          <w:bCs/>
          <w:sz w:val="28"/>
          <w:szCs w:val="28"/>
          <w:lang w:val="en-GB"/>
        </w:rPr>
        <w:t>This policy has the status of a THSG standing order under THSG bye-laws</w:t>
      </w:r>
    </w:p>
    <w:p w14:paraId="1C180D51" w14:textId="0A7A4087" w:rsidR="00237B42" w:rsidRPr="000704D5" w:rsidRDefault="004B3105" w:rsidP="001447E2">
      <w:pPr>
        <w:rPr>
          <w:rFonts w:ascii="Arial" w:hAnsi="Arial" w:cs="Arial"/>
          <w:sz w:val="24"/>
          <w:szCs w:val="24"/>
          <w:lang w:val="en-GB"/>
        </w:rPr>
      </w:pPr>
      <w:r w:rsidRPr="000704D5">
        <w:rPr>
          <w:rFonts w:ascii="Arial" w:hAnsi="Arial" w:cs="Arial"/>
          <w:sz w:val="24"/>
          <w:szCs w:val="24"/>
          <w:lang w:val="en-GB"/>
        </w:rPr>
        <w:t>THSG</w:t>
      </w:r>
      <w:r w:rsidR="004B3F01" w:rsidRPr="000704D5">
        <w:rPr>
          <w:rFonts w:ascii="Arial" w:hAnsi="Arial" w:cs="Arial"/>
          <w:sz w:val="24"/>
          <w:szCs w:val="24"/>
          <w:lang w:val="en-GB"/>
        </w:rPr>
        <w:t xml:space="preserve"> </w:t>
      </w:r>
      <w:r w:rsidR="002B06C9" w:rsidRPr="000704D5">
        <w:rPr>
          <w:rFonts w:ascii="Arial" w:hAnsi="Arial" w:cs="Arial"/>
          <w:sz w:val="24"/>
          <w:szCs w:val="24"/>
          <w:lang w:val="en-GB"/>
        </w:rPr>
        <w:t>is committed to providing a</w:t>
      </w:r>
      <w:r w:rsidR="00D96F0C" w:rsidRPr="000704D5">
        <w:rPr>
          <w:rFonts w:ascii="Arial" w:hAnsi="Arial" w:cs="Arial"/>
          <w:sz w:val="24"/>
          <w:szCs w:val="24"/>
          <w:lang w:val="en-GB"/>
        </w:rPr>
        <w:t>n</w:t>
      </w:r>
      <w:r w:rsidR="002B06C9" w:rsidRPr="000704D5">
        <w:rPr>
          <w:rFonts w:ascii="Arial" w:hAnsi="Arial" w:cs="Arial"/>
          <w:sz w:val="24"/>
          <w:szCs w:val="24"/>
          <w:lang w:val="en-GB"/>
        </w:rPr>
        <w:t xml:space="preserve"> environment free from bullying and harassment.  All staff</w:t>
      </w:r>
      <w:r w:rsidR="0019462A" w:rsidRPr="000704D5">
        <w:rPr>
          <w:rStyle w:val="FootnoteReference"/>
          <w:rFonts w:ascii="Arial" w:hAnsi="Arial" w:cs="Arial"/>
          <w:sz w:val="24"/>
          <w:szCs w:val="24"/>
          <w:lang w:val="en-GB"/>
        </w:rPr>
        <w:footnoteReference w:id="1"/>
      </w:r>
      <w:r w:rsidR="002B06C9" w:rsidRPr="000704D5">
        <w:rPr>
          <w:rFonts w:ascii="Arial" w:hAnsi="Arial" w:cs="Arial"/>
          <w:sz w:val="24"/>
          <w:szCs w:val="24"/>
          <w:lang w:val="en-GB"/>
        </w:rPr>
        <w:t xml:space="preserve">, volunteers, trustees, beneficiaries and partners have the right to be treated with dignity and respect and to participate in an environment that is safe, inclusive and supportive. </w:t>
      </w:r>
    </w:p>
    <w:p w14:paraId="4A7508B3" w14:textId="3833B0F0" w:rsidR="002B06C9" w:rsidRPr="000704D5" w:rsidRDefault="002B06C9" w:rsidP="001447E2">
      <w:pPr>
        <w:rPr>
          <w:rFonts w:ascii="Arial" w:hAnsi="Arial" w:cs="Arial"/>
          <w:sz w:val="24"/>
          <w:szCs w:val="24"/>
          <w:lang w:val="en-GB"/>
        </w:rPr>
      </w:pPr>
      <w:r w:rsidRPr="000704D5">
        <w:rPr>
          <w:rFonts w:ascii="Arial" w:hAnsi="Arial" w:cs="Arial"/>
          <w:sz w:val="24"/>
          <w:szCs w:val="24"/>
          <w:lang w:val="en-GB"/>
        </w:rPr>
        <w:t xml:space="preserve">Any breach of this policy may result in disciplinary action up to and including dismissal or removal from a voluntary/trustee position. </w:t>
      </w:r>
    </w:p>
    <w:p w14:paraId="30344B9C" w14:textId="70EFA8BF" w:rsidR="006E431F" w:rsidRPr="000704D5" w:rsidRDefault="006E431F" w:rsidP="001447E2">
      <w:pPr>
        <w:rPr>
          <w:b/>
          <w:bCs/>
          <w:sz w:val="24"/>
          <w:szCs w:val="24"/>
          <w:lang w:val="en-GB"/>
        </w:rPr>
      </w:pPr>
      <w:r w:rsidRPr="000704D5">
        <w:rPr>
          <w:rFonts w:ascii="Arial" w:hAnsi="Arial" w:cs="Arial"/>
          <w:b/>
          <w:bCs/>
          <w:sz w:val="24"/>
          <w:szCs w:val="24"/>
          <w:lang w:val="en-GB"/>
        </w:rPr>
        <w:t>P</w:t>
      </w:r>
      <w:r w:rsidR="002B06C9" w:rsidRPr="000704D5">
        <w:rPr>
          <w:rFonts w:ascii="Arial" w:hAnsi="Arial" w:cs="Arial"/>
          <w:b/>
          <w:bCs/>
          <w:sz w:val="24"/>
          <w:szCs w:val="24"/>
          <w:lang w:val="en-GB"/>
        </w:rPr>
        <w:t>urpose</w:t>
      </w:r>
      <w:r w:rsidRPr="000704D5">
        <w:rPr>
          <w:b/>
          <w:bCs/>
          <w:sz w:val="24"/>
          <w:szCs w:val="24"/>
          <w:lang w:val="en-GB"/>
        </w:rPr>
        <w:t>:</w:t>
      </w:r>
    </w:p>
    <w:p w14:paraId="1901B83D" w14:textId="3ED0462C" w:rsidR="002B06C9" w:rsidRPr="000704D5" w:rsidRDefault="002B06C9" w:rsidP="001447E2">
      <w:pPr>
        <w:rPr>
          <w:rFonts w:ascii="Arial" w:hAnsi="Arial" w:cs="Arial"/>
          <w:sz w:val="24"/>
          <w:szCs w:val="24"/>
          <w:lang w:val="en-GB"/>
        </w:rPr>
      </w:pPr>
      <w:r w:rsidRPr="000704D5">
        <w:rPr>
          <w:rFonts w:ascii="Arial" w:hAnsi="Arial" w:cs="Arial"/>
          <w:sz w:val="24"/>
          <w:szCs w:val="24"/>
          <w:lang w:val="en-GB"/>
        </w:rPr>
        <w:t xml:space="preserve">The purpose of this policy </w:t>
      </w:r>
      <w:r w:rsidR="00ED594D" w:rsidRPr="000704D5">
        <w:rPr>
          <w:rFonts w:ascii="Arial" w:hAnsi="Arial" w:cs="Arial"/>
          <w:sz w:val="24"/>
          <w:szCs w:val="24"/>
          <w:lang w:val="en-GB"/>
        </w:rPr>
        <w:t xml:space="preserve">is </w:t>
      </w:r>
      <w:r w:rsidRPr="000704D5">
        <w:rPr>
          <w:rFonts w:ascii="Arial" w:hAnsi="Arial" w:cs="Arial"/>
          <w:sz w:val="24"/>
          <w:szCs w:val="24"/>
          <w:lang w:val="en-GB"/>
        </w:rPr>
        <w:t>to:</w:t>
      </w:r>
    </w:p>
    <w:p w14:paraId="3B592DDF" w14:textId="5B21C907" w:rsidR="002B06C9" w:rsidRPr="000704D5" w:rsidRDefault="002B06C9" w:rsidP="001447E2">
      <w:pPr>
        <w:pStyle w:val="ListParagraph"/>
        <w:numPr>
          <w:ilvl w:val="0"/>
          <w:numId w:val="13"/>
        </w:numPr>
        <w:rPr>
          <w:rFonts w:ascii="Arial" w:hAnsi="Arial" w:cs="Arial"/>
          <w:sz w:val="24"/>
          <w:szCs w:val="24"/>
          <w:lang w:val="en-GB"/>
        </w:rPr>
      </w:pPr>
      <w:r w:rsidRPr="000704D5">
        <w:rPr>
          <w:rFonts w:ascii="Arial" w:hAnsi="Arial" w:cs="Arial"/>
          <w:sz w:val="24"/>
          <w:szCs w:val="24"/>
          <w:lang w:val="en-GB"/>
        </w:rPr>
        <w:t xml:space="preserve">Prevent bullying and harassment </w:t>
      </w:r>
    </w:p>
    <w:p w14:paraId="0D8ABCAF" w14:textId="77777777" w:rsidR="002B06C9" w:rsidRPr="000704D5" w:rsidRDefault="002B06C9" w:rsidP="001447E2">
      <w:pPr>
        <w:pStyle w:val="ListParagraph"/>
        <w:numPr>
          <w:ilvl w:val="0"/>
          <w:numId w:val="13"/>
        </w:numPr>
        <w:rPr>
          <w:rFonts w:ascii="Arial" w:hAnsi="Arial" w:cs="Arial"/>
          <w:sz w:val="24"/>
          <w:szCs w:val="24"/>
          <w:lang w:val="en-GB"/>
        </w:rPr>
      </w:pPr>
      <w:r w:rsidRPr="000704D5">
        <w:rPr>
          <w:rFonts w:ascii="Arial" w:hAnsi="Arial" w:cs="Arial"/>
          <w:sz w:val="24"/>
          <w:szCs w:val="24"/>
          <w:lang w:val="en-GB"/>
        </w:rPr>
        <w:t>Provide a clear definition of unacceptable behaviour</w:t>
      </w:r>
    </w:p>
    <w:p w14:paraId="6AA348A9" w14:textId="0F034DE4" w:rsidR="002B06C9" w:rsidRPr="000704D5" w:rsidRDefault="002B06C9" w:rsidP="001447E2">
      <w:pPr>
        <w:pStyle w:val="ListParagraph"/>
        <w:numPr>
          <w:ilvl w:val="0"/>
          <w:numId w:val="13"/>
        </w:numPr>
        <w:rPr>
          <w:rFonts w:ascii="Arial" w:hAnsi="Arial" w:cs="Arial"/>
          <w:sz w:val="24"/>
          <w:szCs w:val="24"/>
          <w:lang w:val="en-GB"/>
        </w:rPr>
      </w:pPr>
      <w:r w:rsidRPr="000704D5">
        <w:rPr>
          <w:rFonts w:ascii="Arial" w:hAnsi="Arial" w:cs="Arial"/>
          <w:sz w:val="24"/>
          <w:szCs w:val="24"/>
          <w:lang w:val="en-GB"/>
        </w:rPr>
        <w:t>Outline the responsibilities of all individual</w:t>
      </w:r>
      <w:r w:rsidR="001E0C24" w:rsidRPr="000704D5">
        <w:rPr>
          <w:rFonts w:ascii="Arial" w:hAnsi="Arial" w:cs="Arial"/>
          <w:sz w:val="24"/>
          <w:szCs w:val="24"/>
          <w:lang w:val="en-GB"/>
        </w:rPr>
        <w:t>s</w:t>
      </w:r>
      <w:r w:rsidRPr="000704D5">
        <w:rPr>
          <w:rFonts w:ascii="Arial" w:hAnsi="Arial" w:cs="Arial"/>
          <w:sz w:val="24"/>
          <w:szCs w:val="24"/>
          <w:lang w:val="en-GB"/>
        </w:rPr>
        <w:t xml:space="preserve"> in maintaining a respectful environment and</w:t>
      </w:r>
    </w:p>
    <w:p w14:paraId="053FDDCB" w14:textId="1D693B11" w:rsidR="004B3F01" w:rsidRPr="000704D5" w:rsidRDefault="002B06C9" w:rsidP="001447E2">
      <w:pPr>
        <w:pStyle w:val="ListParagraph"/>
        <w:numPr>
          <w:ilvl w:val="0"/>
          <w:numId w:val="13"/>
        </w:numPr>
        <w:rPr>
          <w:rFonts w:ascii="Arial" w:hAnsi="Arial" w:cs="Arial"/>
          <w:sz w:val="24"/>
          <w:szCs w:val="24"/>
          <w:lang w:val="en-GB"/>
        </w:rPr>
      </w:pPr>
      <w:r w:rsidRPr="000704D5">
        <w:rPr>
          <w:rFonts w:ascii="Arial" w:hAnsi="Arial" w:cs="Arial"/>
          <w:sz w:val="24"/>
          <w:szCs w:val="24"/>
          <w:lang w:val="en-GB"/>
        </w:rPr>
        <w:t xml:space="preserve">Detail how to report concerns and steps that will be taken to address them. </w:t>
      </w:r>
      <w:r w:rsidR="0024259A" w:rsidRPr="000704D5">
        <w:rPr>
          <w:rFonts w:ascii="Arial" w:hAnsi="Arial" w:cs="Arial"/>
          <w:sz w:val="24"/>
          <w:szCs w:val="24"/>
          <w:lang w:val="en-GB"/>
        </w:rPr>
        <w:t xml:space="preserve"> </w:t>
      </w:r>
    </w:p>
    <w:p w14:paraId="7E1A84BF" w14:textId="07B063FF" w:rsidR="00D96F0C" w:rsidRPr="000704D5" w:rsidRDefault="00D96F0C" w:rsidP="001447E2">
      <w:pPr>
        <w:autoSpaceDE w:val="0"/>
        <w:autoSpaceDN w:val="0"/>
        <w:adjustRightInd w:val="0"/>
        <w:spacing w:after="12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b/>
          <w:bCs/>
          <w:color w:val="0B0C0C"/>
          <w:kern w:val="0"/>
          <w:sz w:val="24"/>
          <w:szCs w:val="24"/>
          <w:lang w:val="en-GB"/>
          <w14:ligatures w14:val="none"/>
        </w:rPr>
        <w:t>Who This Policy is For</w:t>
      </w:r>
    </w:p>
    <w:p w14:paraId="121884FD" w14:textId="77777777" w:rsidR="000704D5" w:rsidRPr="000704D5" w:rsidRDefault="000704D5" w:rsidP="000704D5">
      <w:pPr>
        <w:pStyle w:val="ListParagraph"/>
        <w:numPr>
          <w:ilvl w:val="0"/>
          <w:numId w:val="13"/>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Trustees</w:t>
      </w:r>
    </w:p>
    <w:p w14:paraId="2DA6E744" w14:textId="3FC9A43C" w:rsidR="00D96F0C" w:rsidRPr="000704D5" w:rsidRDefault="000704D5" w:rsidP="001447E2">
      <w:pPr>
        <w:pStyle w:val="ListParagraph"/>
        <w:numPr>
          <w:ilvl w:val="0"/>
          <w:numId w:val="13"/>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Pr>
          <w:rFonts w:ascii="Arial" w:eastAsia="Times New Roman" w:hAnsi="Arial" w:cs="Arial"/>
          <w:color w:val="0B0C0C"/>
          <w:kern w:val="0"/>
          <w:sz w:val="24"/>
          <w:szCs w:val="24"/>
          <w:lang w:val="en-GB"/>
          <w14:ligatures w14:val="none"/>
        </w:rPr>
        <w:t>Other v</w:t>
      </w:r>
      <w:r w:rsidR="00D96F0C" w:rsidRPr="000704D5">
        <w:rPr>
          <w:rFonts w:ascii="Arial" w:eastAsia="Times New Roman" w:hAnsi="Arial" w:cs="Arial"/>
          <w:color w:val="0B0C0C"/>
          <w:kern w:val="0"/>
          <w:sz w:val="24"/>
          <w:szCs w:val="24"/>
          <w:lang w:val="en-GB"/>
          <w14:ligatures w14:val="none"/>
        </w:rPr>
        <w:t>olunteers</w:t>
      </w:r>
    </w:p>
    <w:p w14:paraId="759AAFB4" w14:textId="4F4A2704" w:rsidR="00D96F0C" w:rsidRPr="000704D5" w:rsidRDefault="00D96F0C" w:rsidP="001447E2">
      <w:pPr>
        <w:pStyle w:val="ListParagraph"/>
        <w:numPr>
          <w:ilvl w:val="0"/>
          <w:numId w:val="13"/>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Contractors and partners</w:t>
      </w:r>
    </w:p>
    <w:p w14:paraId="0569E7EF" w14:textId="79C4D465" w:rsidR="00D96F0C" w:rsidRPr="000704D5" w:rsidRDefault="00D96F0C" w:rsidP="001447E2">
      <w:pPr>
        <w:pStyle w:val="ListParagraph"/>
        <w:numPr>
          <w:ilvl w:val="0"/>
          <w:numId w:val="13"/>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Service users or beneficiaries</w:t>
      </w:r>
    </w:p>
    <w:p w14:paraId="35C66032" w14:textId="77777777" w:rsidR="00D96F0C" w:rsidRPr="000704D5" w:rsidRDefault="00D96F0C" w:rsidP="001447E2">
      <w:pPr>
        <w:autoSpaceDE w:val="0"/>
        <w:autoSpaceDN w:val="0"/>
        <w:adjustRightInd w:val="0"/>
        <w:spacing w:after="0" w:line="240" w:lineRule="auto"/>
        <w:rPr>
          <w:rFonts w:ascii="Arial" w:eastAsia="Times New Roman" w:hAnsi="Arial" w:cs="Arial"/>
          <w:b/>
          <w:bCs/>
          <w:color w:val="0B0C0C"/>
          <w:kern w:val="0"/>
          <w:sz w:val="24"/>
          <w:szCs w:val="24"/>
          <w:lang w:val="en-GB"/>
          <w14:ligatures w14:val="none"/>
        </w:rPr>
      </w:pPr>
    </w:p>
    <w:p w14:paraId="1D8D63BF" w14:textId="5A637D2F" w:rsidR="00293395" w:rsidRPr="000704D5" w:rsidRDefault="00CD3B52" w:rsidP="001447E2">
      <w:pPr>
        <w:autoSpaceDE w:val="0"/>
        <w:autoSpaceDN w:val="0"/>
        <w:adjustRightInd w:val="0"/>
        <w:spacing w:after="120" w:line="240" w:lineRule="auto"/>
        <w:contextualSpacing/>
        <w:rPr>
          <w:rFonts w:ascii="Arial" w:eastAsia="Times New Roman" w:hAnsi="Arial" w:cs="Arial"/>
          <w:color w:val="0B0C0C"/>
          <w:kern w:val="0"/>
          <w:sz w:val="24"/>
          <w:szCs w:val="24"/>
          <w:lang w:val="en-GB"/>
          <w14:ligatures w14:val="none"/>
        </w:rPr>
      </w:pPr>
      <w:r w:rsidRPr="000704D5">
        <w:rPr>
          <w:rFonts w:ascii="Arial" w:eastAsia="Times New Roman" w:hAnsi="Arial" w:cs="Arial"/>
          <w:b/>
          <w:bCs/>
          <w:color w:val="0B0C0C"/>
          <w:kern w:val="0"/>
          <w:sz w:val="24"/>
          <w:szCs w:val="24"/>
          <w:lang w:val="en-GB"/>
          <w14:ligatures w14:val="none"/>
        </w:rPr>
        <w:t>Legal Context:</w:t>
      </w:r>
    </w:p>
    <w:p w14:paraId="5971A506" w14:textId="4D1E2B08" w:rsidR="00553DE5" w:rsidRPr="000704D5" w:rsidRDefault="003151D1" w:rsidP="001447E2">
      <w:pPr>
        <w:autoSpaceDE w:val="0"/>
        <w:autoSpaceDN w:val="0"/>
        <w:adjustRightInd w:val="0"/>
        <w:spacing w:after="12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 xml:space="preserve">While there is no generic mandatory policy for bullying and harassment, charities must protect staff and volunteers from this behaviour. This policy is shaped by legislation and Charity Commission guidelines and expectations. </w:t>
      </w:r>
    </w:p>
    <w:p w14:paraId="7E3541F6" w14:textId="2090ECF8" w:rsidR="00CD3B52" w:rsidRPr="000704D5" w:rsidRDefault="0019462A" w:rsidP="001447E2">
      <w:pPr>
        <w:autoSpaceDE w:val="0"/>
        <w:autoSpaceDN w:val="0"/>
        <w:adjustRightInd w:val="0"/>
        <w:spacing w:after="12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UK l</w:t>
      </w:r>
      <w:r w:rsidR="00CD3B52" w:rsidRPr="000704D5">
        <w:rPr>
          <w:rFonts w:ascii="Arial" w:eastAsia="Times New Roman" w:hAnsi="Arial" w:cs="Arial"/>
          <w:color w:val="0B0C0C"/>
          <w:kern w:val="0"/>
          <w:sz w:val="24"/>
          <w:szCs w:val="24"/>
          <w:lang w:val="en-GB"/>
          <w14:ligatures w14:val="none"/>
        </w:rPr>
        <w:t>egislation includes:</w:t>
      </w:r>
    </w:p>
    <w:p w14:paraId="5F69F49E" w14:textId="77777777" w:rsidR="00CD3B52" w:rsidRPr="000704D5" w:rsidRDefault="00CD3B52" w:rsidP="001447E2">
      <w:pPr>
        <w:pStyle w:val="NormalWeb"/>
        <w:spacing w:before="0" w:beforeAutospacing="0" w:after="120" w:afterAutospacing="0"/>
        <w:rPr>
          <w:rFonts w:ascii="Arial" w:hAnsi="Arial" w:cs="Arial"/>
          <w:b/>
          <w:bCs/>
          <w:lang w:val="en-GB"/>
        </w:rPr>
      </w:pPr>
      <w:r w:rsidRPr="000704D5">
        <w:rPr>
          <w:rStyle w:val="Strong"/>
          <w:rFonts w:ascii="Arial" w:eastAsiaTheme="majorEastAsia" w:hAnsi="Arial" w:cs="Arial"/>
          <w:b w:val="0"/>
          <w:bCs w:val="0"/>
          <w:i/>
          <w:iCs/>
          <w:lang w:val="en-GB"/>
        </w:rPr>
        <w:t>Equality Act 2010</w:t>
      </w:r>
      <w:r w:rsidRPr="000704D5">
        <w:rPr>
          <w:rFonts w:ascii="Arial" w:hAnsi="Arial" w:cs="Arial"/>
          <w:b/>
          <w:bCs/>
          <w:lang w:val="en-GB"/>
        </w:rPr>
        <w:t xml:space="preserve"> – </w:t>
      </w:r>
      <w:r w:rsidRPr="000704D5">
        <w:rPr>
          <w:rFonts w:ascii="Arial" w:hAnsi="Arial" w:cs="Arial"/>
          <w:lang w:val="en-GB"/>
        </w:rPr>
        <w:t>protects individuals from harassment and discrimination</w:t>
      </w:r>
      <w:r w:rsidRPr="000704D5">
        <w:rPr>
          <w:rFonts w:ascii="Arial" w:hAnsi="Arial" w:cs="Arial"/>
          <w:b/>
          <w:bCs/>
          <w:lang w:val="en-GB"/>
        </w:rPr>
        <w:t>.</w:t>
      </w:r>
    </w:p>
    <w:p w14:paraId="7EDA3EDD" w14:textId="77777777" w:rsidR="00CD3B52" w:rsidRPr="000704D5" w:rsidRDefault="00CD3B52" w:rsidP="001447E2">
      <w:pPr>
        <w:pStyle w:val="NormalWeb"/>
        <w:spacing w:before="0" w:beforeAutospacing="0" w:after="120" w:afterAutospacing="0"/>
        <w:rPr>
          <w:rFonts w:ascii="Arial" w:hAnsi="Arial" w:cs="Arial"/>
          <w:lang w:val="en-GB"/>
        </w:rPr>
      </w:pPr>
      <w:r w:rsidRPr="000704D5">
        <w:rPr>
          <w:rStyle w:val="Strong"/>
          <w:rFonts w:ascii="Arial" w:eastAsiaTheme="majorEastAsia" w:hAnsi="Arial" w:cs="Arial"/>
          <w:b w:val="0"/>
          <w:bCs w:val="0"/>
          <w:i/>
          <w:iCs/>
          <w:lang w:val="en-GB"/>
        </w:rPr>
        <w:t>Health and Safety at Work Act 1974</w:t>
      </w:r>
      <w:r w:rsidRPr="000704D5">
        <w:rPr>
          <w:rFonts w:ascii="Arial" w:hAnsi="Arial" w:cs="Arial"/>
          <w:b/>
          <w:bCs/>
          <w:lang w:val="en-GB"/>
        </w:rPr>
        <w:t xml:space="preserve"> – </w:t>
      </w:r>
      <w:r w:rsidRPr="000704D5">
        <w:rPr>
          <w:rFonts w:ascii="Arial" w:hAnsi="Arial" w:cs="Arial"/>
          <w:lang w:val="en-GB"/>
        </w:rPr>
        <w:t>requires employers to ensure the health, safety, and welfare of employees.</w:t>
      </w:r>
    </w:p>
    <w:p w14:paraId="51016AE3" w14:textId="77777777" w:rsidR="001447E2" w:rsidRPr="000704D5" w:rsidRDefault="00CD3B52" w:rsidP="001447E2">
      <w:pPr>
        <w:pStyle w:val="NormalWeb"/>
        <w:spacing w:before="0" w:beforeAutospacing="0" w:after="120" w:afterAutospacing="0"/>
        <w:rPr>
          <w:rFonts w:ascii="Arial" w:hAnsi="Arial" w:cs="Arial"/>
          <w:lang w:val="en-GB"/>
        </w:rPr>
      </w:pPr>
      <w:r w:rsidRPr="000704D5">
        <w:rPr>
          <w:rStyle w:val="Strong"/>
          <w:rFonts w:ascii="Arial" w:eastAsiaTheme="majorEastAsia" w:hAnsi="Arial" w:cs="Arial"/>
          <w:b w:val="0"/>
          <w:bCs w:val="0"/>
          <w:i/>
          <w:iCs/>
          <w:lang w:val="en-GB"/>
        </w:rPr>
        <w:t>Protection from Harassment Act 1997</w:t>
      </w:r>
      <w:r w:rsidRPr="000704D5">
        <w:rPr>
          <w:rFonts w:ascii="Arial" w:hAnsi="Arial" w:cs="Arial"/>
          <w:lang w:val="en-GB"/>
        </w:rPr>
        <w:t xml:space="preserve"> – can apply to serious cases of bullying.</w:t>
      </w:r>
    </w:p>
    <w:p w14:paraId="74835BCB" w14:textId="5A6ADF32" w:rsidR="001447E2" w:rsidRPr="000704D5" w:rsidRDefault="001447E2" w:rsidP="001447E2">
      <w:pPr>
        <w:pStyle w:val="NormalWeb"/>
        <w:spacing w:before="0" w:beforeAutospacing="0" w:after="120" w:afterAutospacing="0"/>
        <w:rPr>
          <w:rFonts w:ascii="Arial" w:hAnsi="Arial" w:cs="Arial"/>
          <w:lang w:val="en-GB"/>
        </w:rPr>
      </w:pPr>
      <w:r w:rsidRPr="000704D5">
        <w:rPr>
          <w:rFonts w:ascii="Arial" w:hAnsi="Arial" w:cs="Arial"/>
          <w:b/>
          <w:bCs/>
          <w:color w:val="0B0C0C"/>
          <w:lang w:val="en-GB"/>
        </w:rPr>
        <w:br w:type="page"/>
      </w:r>
    </w:p>
    <w:p w14:paraId="30637E0A" w14:textId="575F0D05" w:rsidR="00CD3B52" w:rsidRPr="000704D5" w:rsidRDefault="00CD3B52" w:rsidP="001447E2">
      <w:pPr>
        <w:autoSpaceDE w:val="0"/>
        <w:autoSpaceDN w:val="0"/>
        <w:adjustRightInd w:val="0"/>
        <w:spacing w:after="120" w:line="240" w:lineRule="auto"/>
        <w:rPr>
          <w:rFonts w:ascii="Arial" w:eastAsia="Times New Roman" w:hAnsi="Arial" w:cs="Arial"/>
          <w:b/>
          <w:bCs/>
          <w:color w:val="0B0C0C"/>
          <w:kern w:val="0"/>
          <w:sz w:val="24"/>
          <w:szCs w:val="24"/>
          <w:lang w:val="en-GB"/>
          <w14:ligatures w14:val="none"/>
        </w:rPr>
      </w:pPr>
      <w:r w:rsidRPr="000704D5">
        <w:rPr>
          <w:rFonts w:ascii="Arial" w:eastAsia="Times New Roman" w:hAnsi="Arial" w:cs="Arial"/>
          <w:b/>
          <w:bCs/>
          <w:color w:val="0B0C0C"/>
          <w:kern w:val="0"/>
          <w:sz w:val="24"/>
          <w:szCs w:val="24"/>
          <w:lang w:val="en-GB"/>
          <w14:ligatures w14:val="none"/>
        </w:rPr>
        <w:lastRenderedPageBreak/>
        <w:t>Definitions</w:t>
      </w:r>
    </w:p>
    <w:p w14:paraId="7CBDF087" w14:textId="77777777" w:rsidR="002B06C9" w:rsidRPr="000704D5" w:rsidRDefault="002B06C9" w:rsidP="001447E2">
      <w:pPr>
        <w:autoSpaceDE w:val="0"/>
        <w:autoSpaceDN w:val="0"/>
        <w:adjustRightInd w:val="0"/>
        <w:spacing w:after="120" w:line="240" w:lineRule="auto"/>
        <w:rPr>
          <w:rFonts w:ascii="Arial" w:eastAsia="Times New Roman" w:hAnsi="Arial" w:cs="Arial"/>
          <w:i/>
          <w:iCs/>
          <w:color w:val="0B0C0C"/>
          <w:kern w:val="0"/>
          <w:sz w:val="24"/>
          <w:szCs w:val="24"/>
          <w:lang w:val="en-GB"/>
          <w14:ligatures w14:val="none"/>
        </w:rPr>
      </w:pPr>
      <w:r w:rsidRPr="000704D5">
        <w:rPr>
          <w:rFonts w:ascii="Arial" w:eastAsia="Times New Roman" w:hAnsi="Arial" w:cs="Arial"/>
          <w:i/>
          <w:iCs/>
          <w:color w:val="0B0C0C"/>
          <w:kern w:val="0"/>
          <w:sz w:val="24"/>
          <w:szCs w:val="24"/>
          <w:lang w:val="en-GB"/>
          <w14:ligatures w14:val="none"/>
        </w:rPr>
        <w:t xml:space="preserve">Bullying </w:t>
      </w:r>
    </w:p>
    <w:p w14:paraId="59C68AA0" w14:textId="698BE47E" w:rsidR="00BB038A" w:rsidRPr="000704D5" w:rsidRDefault="001E0C24" w:rsidP="001447E2">
      <w:pPr>
        <w:pStyle w:val="NormalWeb"/>
        <w:spacing w:before="0" w:beforeAutospacing="0" w:after="120" w:afterAutospacing="0"/>
        <w:rPr>
          <w:rFonts w:ascii="Arial" w:hAnsi="Arial" w:cs="Arial"/>
          <w:lang w:val="en-GB"/>
        </w:rPr>
      </w:pPr>
      <w:r w:rsidRPr="000704D5">
        <w:rPr>
          <w:rFonts w:ascii="Arial" w:hAnsi="Arial" w:cs="Arial"/>
          <w:color w:val="0B0C0C"/>
          <w:lang w:val="en-GB"/>
        </w:rPr>
        <w:t>While t</w:t>
      </w:r>
      <w:r w:rsidR="003151D1" w:rsidRPr="000704D5">
        <w:rPr>
          <w:rFonts w:ascii="Arial" w:hAnsi="Arial" w:cs="Arial"/>
          <w:color w:val="0B0C0C"/>
          <w:lang w:val="en-GB"/>
        </w:rPr>
        <w:t>here is no legal definition of bullying</w:t>
      </w:r>
      <w:r w:rsidR="002B06C9" w:rsidRPr="000704D5">
        <w:rPr>
          <w:rFonts w:ascii="Arial" w:hAnsi="Arial" w:cs="Arial"/>
          <w:color w:val="0B0C0C"/>
          <w:lang w:val="en-GB"/>
        </w:rPr>
        <w:t xml:space="preserve"> based on UK law</w:t>
      </w:r>
      <w:r w:rsidR="006C4D55" w:rsidRPr="000704D5">
        <w:rPr>
          <w:rFonts w:ascii="Arial" w:hAnsi="Arial" w:cs="Arial"/>
          <w:color w:val="0B0C0C"/>
          <w:lang w:val="en-GB"/>
        </w:rPr>
        <w:t xml:space="preserve"> and the UK Charity Commission does not define bullying itself, charities are expected to use established employment law and human resource definitions. </w:t>
      </w:r>
      <w:r w:rsidR="00BB038A" w:rsidRPr="000704D5">
        <w:rPr>
          <w:rFonts w:ascii="Arial" w:hAnsi="Arial" w:cs="Arial"/>
          <w:color w:val="0B0C0C"/>
          <w:lang w:val="en-GB"/>
        </w:rPr>
        <w:t xml:space="preserve">The Advisory, Conciliation and Arbitration Service (ACAS) is an independent UK agency that advises on workplace rights and is widely recognized for its work on bullying and harassment. </w:t>
      </w:r>
      <w:r w:rsidR="00BB038A" w:rsidRPr="000704D5">
        <w:rPr>
          <w:rFonts w:ascii="Arial" w:hAnsi="Arial" w:cs="Arial"/>
          <w:lang w:val="en-GB"/>
        </w:rPr>
        <w:t>ACAS defines bullying as:</w:t>
      </w:r>
    </w:p>
    <w:p w14:paraId="30C10C38" w14:textId="41EF9E33" w:rsidR="00BB038A" w:rsidRPr="000704D5" w:rsidRDefault="001447E2" w:rsidP="001447E2">
      <w:pPr>
        <w:pStyle w:val="NormalWeb"/>
        <w:spacing w:before="0" w:beforeAutospacing="0"/>
        <w:rPr>
          <w:rFonts w:ascii="Arial" w:hAnsi="Arial" w:cs="Arial"/>
          <w:i/>
          <w:iCs/>
          <w:lang w:val="en-GB"/>
        </w:rPr>
      </w:pPr>
      <w:r w:rsidRPr="000704D5">
        <w:rPr>
          <w:rStyle w:val="Strong"/>
          <w:rFonts w:ascii="Arial" w:eastAsiaTheme="majorEastAsia" w:hAnsi="Arial" w:cs="Arial"/>
          <w:b w:val="0"/>
          <w:bCs w:val="0"/>
          <w:i/>
          <w:iCs/>
          <w:lang w:val="en-GB"/>
        </w:rPr>
        <w:t>“</w:t>
      </w:r>
      <w:r w:rsidR="00BB038A" w:rsidRPr="000704D5">
        <w:rPr>
          <w:rStyle w:val="Strong"/>
          <w:rFonts w:ascii="Arial" w:eastAsiaTheme="majorEastAsia" w:hAnsi="Arial" w:cs="Arial"/>
          <w:b w:val="0"/>
          <w:bCs w:val="0"/>
          <w:i/>
          <w:iCs/>
          <w:lang w:val="en-GB"/>
        </w:rPr>
        <w:t>Unwanted behaviour from a person or group that is either offensive, intimidating, malicious or insulting, or an abuse or misuse of power that undermines, humiliates, or causes physical or emotional harm to someone.</w:t>
      </w:r>
      <w:r w:rsidRPr="000704D5">
        <w:rPr>
          <w:rStyle w:val="Strong"/>
          <w:rFonts w:ascii="Arial" w:eastAsiaTheme="majorEastAsia" w:hAnsi="Arial" w:cs="Arial"/>
          <w:b w:val="0"/>
          <w:bCs w:val="0"/>
          <w:i/>
          <w:iCs/>
          <w:lang w:val="en-GB"/>
        </w:rPr>
        <w:t>”</w:t>
      </w:r>
      <w:r w:rsidR="00BB038A" w:rsidRPr="000704D5">
        <w:rPr>
          <w:rStyle w:val="FootnoteReference"/>
          <w:rFonts w:ascii="Arial" w:eastAsiaTheme="majorEastAsia" w:hAnsi="Arial" w:cs="Arial"/>
          <w:i/>
          <w:iCs/>
          <w:lang w:val="en-GB"/>
        </w:rPr>
        <w:footnoteReference w:id="2"/>
      </w:r>
    </w:p>
    <w:p w14:paraId="78FE8FFD" w14:textId="459CE18B" w:rsidR="00BB038A" w:rsidRPr="000704D5" w:rsidRDefault="00BB038A" w:rsidP="001447E2">
      <w:pPr>
        <w:pStyle w:val="NormalWeb"/>
        <w:spacing w:before="0" w:beforeAutospacing="0" w:after="120" w:afterAutospacing="0"/>
        <w:rPr>
          <w:rFonts w:ascii="Arial" w:hAnsi="Arial" w:cs="Arial"/>
          <w:lang w:val="en-GB"/>
        </w:rPr>
      </w:pPr>
      <w:r w:rsidRPr="000704D5">
        <w:rPr>
          <w:rFonts w:ascii="Arial" w:hAnsi="Arial" w:cs="Arial"/>
          <w:lang w:val="en-GB"/>
        </w:rPr>
        <w:t>ACAS also emphasizes that:</w:t>
      </w:r>
    </w:p>
    <w:p w14:paraId="58E6E055" w14:textId="77777777" w:rsidR="00BB038A" w:rsidRPr="000704D5" w:rsidRDefault="00BB038A" w:rsidP="001447E2">
      <w:pPr>
        <w:pStyle w:val="NormalWeb"/>
        <w:numPr>
          <w:ilvl w:val="0"/>
          <w:numId w:val="18"/>
        </w:numPr>
        <w:spacing w:before="0" w:beforeAutospacing="0"/>
        <w:rPr>
          <w:rFonts w:ascii="Arial" w:hAnsi="Arial" w:cs="Arial"/>
          <w:lang w:val="en-GB"/>
        </w:rPr>
      </w:pPr>
      <w:r w:rsidRPr="000704D5">
        <w:rPr>
          <w:rFonts w:ascii="Arial" w:hAnsi="Arial" w:cs="Arial"/>
          <w:lang w:val="en-GB"/>
        </w:rPr>
        <w:t xml:space="preserve">Bullying can be </w:t>
      </w:r>
      <w:r w:rsidRPr="000704D5">
        <w:rPr>
          <w:rStyle w:val="Strong"/>
          <w:rFonts w:ascii="Arial" w:eastAsiaTheme="majorEastAsia" w:hAnsi="Arial" w:cs="Arial"/>
          <w:b w:val="0"/>
          <w:bCs w:val="0"/>
          <w:lang w:val="en-GB"/>
        </w:rPr>
        <w:t>repeated</w:t>
      </w:r>
      <w:r w:rsidRPr="000704D5">
        <w:rPr>
          <w:rFonts w:ascii="Arial" w:hAnsi="Arial" w:cs="Arial"/>
          <w:lang w:val="en-GB"/>
        </w:rPr>
        <w:t xml:space="preserve"> or a </w:t>
      </w:r>
      <w:r w:rsidRPr="000704D5">
        <w:rPr>
          <w:rStyle w:val="Strong"/>
          <w:rFonts w:ascii="Arial" w:eastAsiaTheme="majorEastAsia" w:hAnsi="Arial" w:cs="Arial"/>
          <w:b w:val="0"/>
          <w:bCs w:val="0"/>
          <w:lang w:val="en-GB"/>
        </w:rPr>
        <w:t>one</w:t>
      </w:r>
      <w:r w:rsidRPr="000704D5">
        <w:rPr>
          <w:rStyle w:val="Strong"/>
          <w:rFonts w:ascii="Arial" w:eastAsiaTheme="majorEastAsia" w:hAnsi="Arial" w:cs="Arial"/>
          <w:b w:val="0"/>
          <w:bCs w:val="0"/>
          <w:lang w:val="en-GB"/>
        </w:rPr>
        <w:noBreakHyphen/>
        <w:t>off</w:t>
      </w:r>
      <w:r w:rsidRPr="000704D5">
        <w:rPr>
          <w:rFonts w:ascii="Arial" w:hAnsi="Arial" w:cs="Arial"/>
          <w:lang w:val="en-GB"/>
        </w:rPr>
        <w:t xml:space="preserve"> incident</w:t>
      </w:r>
    </w:p>
    <w:p w14:paraId="2C390DCC" w14:textId="77777777" w:rsidR="00BB038A" w:rsidRPr="000704D5" w:rsidRDefault="00BB038A" w:rsidP="001447E2">
      <w:pPr>
        <w:pStyle w:val="NormalWeb"/>
        <w:numPr>
          <w:ilvl w:val="0"/>
          <w:numId w:val="18"/>
        </w:numPr>
        <w:spacing w:before="0" w:beforeAutospacing="0"/>
        <w:rPr>
          <w:rFonts w:ascii="Arial" w:hAnsi="Arial" w:cs="Arial"/>
          <w:lang w:val="en-GB"/>
        </w:rPr>
      </w:pPr>
      <w:r w:rsidRPr="000704D5">
        <w:rPr>
          <w:rFonts w:ascii="Arial" w:hAnsi="Arial" w:cs="Arial"/>
          <w:lang w:val="en-GB"/>
        </w:rPr>
        <w:t xml:space="preserve">It can happen </w:t>
      </w:r>
      <w:r w:rsidRPr="000704D5">
        <w:rPr>
          <w:rStyle w:val="Strong"/>
          <w:rFonts w:ascii="Arial" w:eastAsiaTheme="majorEastAsia" w:hAnsi="Arial" w:cs="Arial"/>
          <w:b w:val="0"/>
          <w:bCs w:val="0"/>
          <w:lang w:val="en-GB"/>
        </w:rPr>
        <w:t>face</w:t>
      </w:r>
      <w:r w:rsidRPr="000704D5">
        <w:rPr>
          <w:rStyle w:val="Strong"/>
          <w:rFonts w:ascii="Arial" w:eastAsiaTheme="majorEastAsia" w:hAnsi="Arial" w:cs="Arial"/>
          <w:b w:val="0"/>
          <w:bCs w:val="0"/>
          <w:lang w:val="en-GB"/>
        </w:rPr>
        <w:noBreakHyphen/>
        <w:t>to</w:t>
      </w:r>
      <w:r w:rsidRPr="000704D5">
        <w:rPr>
          <w:rStyle w:val="Strong"/>
          <w:rFonts w:ascii="Arial" w:eastAsiaTheme="majorEastAsia" w:hAnsi="Arial" w:cs="Arial"/>
          <w:b w:val="0"/>
          <w:bCs w:val="0"/>
          <w:lang w:val="en-GB"/>
        </w:rPr>
        <w:noBreakHyphen/>
        <w:t>face</w:t>
      </w:r>
      <w:r w:rsidRPr="000704D5">
        <w:rPr>
          <w:rFonts w:ascii="Arial" w:hAnsi="Arial" w:cs="Arial"/>
          <w:lang w:val="en-GB"/>
        </w:rPr>
        <w:t>, in writing, by phone, or online</w:t>
      </w:r>
    </w:p>
    <w:p w14:paraId="23D31AAF" w14:textId="77777777" w:rsidR="00BB038A" w:rsidRPr="000704D5" w:rsidRDefault="00BB038A" w:rsidP="001447E2">
      <w:pPr>
        <w:pStyle w:val="NormalWeb"/>
        <w:numPr>
          <w:ilvl w:val="0"/>
          <w:numId w:val="18"/>
        </w:numPr>
        <w:spacing w:before="0" w:beforeAutospacing="0"/>
        <w:rPr>
          <w:rFonts w:ascii="Arial" w:hAnsi="Arial" w:cs="Arial"/>
          <w:lang w:val="en-GB"/>
        </w:rPr>
      </w:pPr>
      <w:r w:rsidRPr="000704D5">
        <w:rPr>
          <w:rFonts w:ascii="Arial" w:hAnsi="Arial" w:cs="Arial"/>
          <w:lang w:val="en-GB"/>
        </w:rPr>
        <w:t xml:space="preserve">It can come from </w:t>
      </w:r>
      <w:r w:rsidRPr="000704D5">
        <w:rPr>
          <w:rStyle w:val="Strong"/>
          <w:rFonts w:ascii="Arial" w:eastAsiaTheme="majorEastAsia" w:hAnsi="Arial" w:cs="Arial"/>
          <w:b w:val="0"/>
          <w:bCs w:val="0"/>
          <w:lang w:val="en-GB"/>
        </w:rPr>
        <w:t>managers, colleagues, or third parties</w:t>
      </w:r>
    </w:p>
    <w:p w14:paraId="273BFA23" w14:textId="3C90C53F" w:rsidR="002B06C9" w:rsidRPr="000704D5" w:rsidRDefault="002B06C9" w:rsidP="001447E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 xml:space="preserve">It may be a single incident or repeated unwanted </w:t>
      </w:r>
      <w:r w:rsidR="0019462A" w:rsidRPr="000704D5">
        <w:rPr>
          <w:rFonts w:ascii="Arial" w:eastAsia="Times New Roman" w:hAnsi="Arial" w:cs="Arial"/>
          <w:color w:val="0B0C0C"/>
          <w:kern w:val="0"/>
          <w:sz w:val="24"/>
          <w:szCs w:val="24"/>
          <w:lang w:val="en-GB"/>
          <w14:ligatures w14:val="none"/>
        </w:rPr>
        <w:t>behaviour</w:t>
      </w:r>
      <w:r w:rsidRPr="000704D5">
        <w:rPr>
          <w:rFonts w:ascii="Arial" w:eastAsia="Times New Roman" w:hAnsi="Arial" w:cs="Arial"/>
          <w:color w:val="0B0C0C"/>
          <w:kern w:val="0"/>
          <w:sz w:val="24"/>
          <w:szCs w:val="24"/>
          <w:lang w:val="en-GB"/>
          <w14:ligatures w14:val="none"/>
        </w:rPr>
        <w:t xml:space="preserve"> and can take many forms:</w:t>
      </w:r>
    </w:p>
    <w:p w14:paraId="1A4F35DB" w14:textId="23DEF0D9" w:rsidR="002B06C9" w:rsidRPr="000704D5" w:rsidRDefault="002B06C9"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Verbal abuse or threats</w:t>
      </w:r>
      <w:r w:rsidR="00D96F0C" w:rsidRPr="000704D5">
        <w:rPr>
          <w:rFonts w:ascii="Arial" w:eastAsia="Times New Roman" w:hAnsi="Arial" w:cs="Arial"/>
          <w:color w:val="0B0C0C"/>
          <w:kern w:val="0"/>
          <w:sz w:val="24"/>
          <w:szCs w:val="24"/>
          <w:lang w:val="en-GB"/>
          <w14:ligatures w14:val="none"/>
        </w:rPr>
        <w:t xml:space="preserve"> </w:t>
      </w:r>
      <w:r w:rsidR="005F6FD3" w:rsidRPr="000704D5">
        <w:rPr>
          <w:rFonts w:ascii="Arial" w:eastAsia="Times New Roman" w:hAnsi="Arial" w:cs="Arial"/>
          <w:color w:val="0B0C0C"/>
          <w:kern w:val="0"/>
          <w:sz w:val="24"/>
          <w:szCs w:val="24"/>
          <w:lang w:val="en-GB"/>
          <w14:ligatures w14:val="none"/>
        </w:rPr>
        <w:t>(</w:t>
      </w:r>
      <w:r w:rsidR="00D96F0C" w:rsidRPr="000704D5">
        <w:rPr>
          <w:rFonts w:ascii="Arial" w:eastAsia="Times New Roman" w:hAnsi="Arial" w:cs="Arial"/>
          <w:color w:val="0B0C0C"/>
          <w:kern w:val="0"/>
          <w:sz w:val="24"/>
          <w:szCs w:val="24"/>
          <w:lang w:val="en-GB"/>
          <w14:ligatures w14:val="none"/>
        </w:rPr>
        <w:t>e</w:t>
      </w:r>
      <w:r w:rsidR="005F6FD3" w:rsidRPr="000704D5">
        <w:rPr>
          <w:rFonts w:ascii="Arial" w:eastAsia="Times New Roman" w:hAnsi="Arial" w:cs="Arial"/>
          <w:color w:val="0B0C0C"/>
          <w:kern w:val="0"/>
          <w:sz w:val="24"/>
          <w:szCs w:val="24"/>
          <w:lang w:val="en-GB"/>
          <w14:ligatures w14:val="none"/>
        </w:rPr>
        <w:t>.</w:t>
      </w:r>
      <w:r w:rsidR="00D96F0C" w:rsidRPr="000704D5">
        <w:rPr>
          <w:rFonts w:ascii="Arial" w:eastAsia="Times New Roman" w:hAnsi="Arial" w:cs="Arial"/>
          <w:color w:val="0B0C0C"/>
          <w:kern w:val="0"/>
          <w:sz w:val="24"/>
          <w:szCs w:val="24"/>
          <w:lang w:val="en-GB"/>
          <w14:ligatures w14:val="none"/>
        </w:rPr>
        <w:t>g</w:t>
      </w:r>
      <w:r w:rsidR="005F6FD3" w:rsidRPr="000704D5">
        <w:rPr>
          <w:rFonts w:ascii="Arial" w:eastAsia="Times New Roman" w:hAnsi="Arial" w:cs="Arial"/>
          <w:color w:val="0B0C0C"/>
          <w:kern w:val="0"/>
          <w:sz w:val="24"/>
          <w:szCs w:val="24"/>
          <w:lang w:val="en-GB"/>
          <w14:ligatures w14:val="none"/>
        </w:rPr>
        <w:t>.,</w:t>
      </w:r>
      <w:r w:rsidR="00D96F0C" w:rsidRPr="000704D5">
        <w:rPr>
          <w:rFonts w:ascii="Arial" w:eastAsia="Times New Roman" w:hAnsi="Arial" w:cs="Arial"/>
          <w:color w:val="0B0C0C"/>
          <w:kern w:val="0"/>
          <w:sz w:val="24"/>
          <w:szCs w:val="24"/>
          <w:lang w:val="en-GB"/>
          <w14:ligatures w14:val="none"/>
        </w:rPr>
        <w:t xml:space="preserve"> shouting or name-</w:t>
      </w:r>
      <w:r w:rsidR="0019462A" w:rsidRPr="000704D5">
        <w:rPr>
          <w:rFonts w:ascii="Arial" w:eastAsia="Times New Roman" w:hAnsi="Arial" w:cs="Arial"/>
          <w:color w:val="0B0C0C"/>
          <w:kern w:val="0"/>
          <w:sz w:val="24"/>
          <w:szCs w:val="24"/>
          <w:lang w:val="en-GB"/>
          <w14:ligatures w14:val="none"/>
        </w:rPr>
        <w:t>calling</w:t>
      </w:r>
      <w:r w:rsidR="005F6FD3" w:rsidRPr="000704D5">
        <w:rPr>
          <w:rFonts w:ascii="Arial" w:eastAsia="Times New Roman" w:hAnsi="Arial" w:cs="Arial"/>
          <w:color w:val="0B0C0C"/>
          <w:kern w:val="0"/>
          <w:sz w:val="24"/>
          <w:szCs w:val="24"/>
          <w:lang w:val="en-GB"/>
          <w14:ligatures w14:val="none"/>
        </w:rPr>
        <w:t>)</w:t>
      </w:r>
    </w:p>
    <w:p w14:paraId="767EABB5" w14:textId="77777777" w:rsidR="002B06C9" w:rsidRPr="000704D5" w:rsidRDefault="002B06C9"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Humiliation or persistent criticism</w:t>
      </w:r>
    </w:p>
    <w:p w14:paraId="60E02778" w14:textId="6B5BB7D7" w:rsidR="003151D1" w:rsidRPr="000704D5" w:rsidRDefault="002B06C9"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Deliberate exclusion or isolation</w:t>
      </w:r>
    </w:p>
    <w:p w14:paraId="392D83E1" w14:textId="140C2A4E" w:rsidR="002B06C9" w:rsidRPr="000704D5" w:rsidRDefault="002B06C9"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Spreading malicious rumours</w:t>
      </w:r>
    </w:p>
    <w:p w14:paraId="2165816F" w14:textId="16CD5F63" w:rsidR="002B06C9" w:rsidRPr="000704D5" w:rsidRDefault="002B06C9"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Misuse of position or power</w:t>
      </w:r>
    </w:p>
    <w:p w14:paraId="7601983E" w14:textId="77777777" w:rsidR="002B06C9" w:rsidRPr="000704D5" w:rsidRDefault="002B06C9" w:rsidP="001447E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p>
    <w:p w14:paraId="0BF66762" w14:textId="275333D6" w:rsidR="002B06C9" w:rsidRPr="000704D5" w:rsidRDefault="002B06C9" w:rsidP="001447E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i/>
          <w:iCs/>
          <w:color w:val="0B0C0C"/>
          <w:kern w:val="0"/>
          <w:sz w:val="24"/>
          <w:szCs w:val="24"/>
          <w:lang w:val="en-GB"/>
          <w14:ligatures w14:val="none"/>
        </w:rPr>
        <w:t>Harassment</w:t>
      </w:r>
    </w:p>
    <w:p w14:paraId="0027E084" w14:textId="5D136578" w:rsidR="002B06C9" w:rsidRPr="000704D5" w:rsidRDefault="002B06C9" w:rsidP="001447E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 xml:space="preserve">Harassment is unwanted conduct that violates a person’s dignity or creates an intimidating, hostile, degrading, humiliating or offensive environment. In the UK, it is </w:t>
      </w:r>
      <w:r w:rsidR="000704D5">
        <w:rPr>
          <w:rFonts w:ascii="Arial" w:eastAsia="Times New Roman" w:hAnsi="Arial" w:cs="Arial"/>
          <w:color w:val="0B0C0C"/>
          <w:kern w:val="0"/>
          <w:sz w:val="24"/>
          <w:szCs w:val="24"/>
          <w:lang w:val="en-GB"/>
          <w14:ligatures w14:val="none"/>
        </w:rPr>
        <w:t>illegal to harass anyone based on any of the nine</w:t>
      </w:r>
      <w:r w:rsidR="000704D5" w:rsidRPr="000704D5">
        <w:rPr>
          <w:rFonts w:ascii="Arial" w:eastAsia="Times New Roman" w:hAnsi="Arial" w:cs="Arial"/>
          <w:color w:val="0B0C0C"/>
          <w:kern w:val="0"/>
          <w:sz w:val="24"/>
          <w:szCs w:val="24"/>
          <w:lang w:val="en-GB"/>
          <w14:ligatures w14:val="none"/>
        </w:rPr>
        <w:t xml:space="preserve"> </w:t>
      </w:r>
      <w:r w:rsidR="000704D5">
        <w:rPr>
          <w:rFonts w:ascii="Arial" w:eastAsia="Times New Roman" w:hAnsi="Arial" w:cs="Arial"/>
          <w:color w:val="0B0C0C"/>
          <w:kern w:val="0"/>
          <w:sz w:val="24"/>
          <w:szCs w:val="24"/>
          <w:lang w:val="en-GB"/>
          <w14:ligatures w14:val="none"/>
        </w:rPr>
        <w:t>protected</w:t>
      </w:r>
      <w:r w:rsidRPr="000704D5">
        <w:rPr>
          <w:rFonts w:ascii="Arial" w:eastAsia="Times New Roman" w:hAnsi="Arial" w:cs="Arial"/>
          <w:color w:val="0B0C0C"/>
          <w:kern w:val="0"/>
          <w:sz w:val="24"/>
          <w:szCs w:val="24"/>
          <w:lang w:val="en-GB"/>
          <w14:ligatures w14:val="none"/>
        </w:rPr>
        <w:t xml:space="preserve"> characteristic</w:t>
      </w:r>
      <w:r w:rsidR="000704D5">
        <w:rPr>
          <w:rFonts w:ascii="Arial" w:eastAsia="Times New Roman" w:hAnsi="Arial" w:cs="Arial"/>
          <w:color w:val="0B0C0C"/>
          <w:kern w:val="0"/>
          <w:sz w:val="24"/>
          <w:szCs w:val="24"/>
          <w:lang w:val="en-GB"/>
          <w14:ligatures w14:val="none"/>
        </w:rPr>
        <w:t>s</w:t>
      </w:r>
      <w:r w:rsidRPr="000704D5">
        <w:rPr>
          <w:rFonts w:ascii="Arial" w:eastAsia="Times New Roman" w:hAnsi="Arial" w:cs="Arial"/>
          <w:color w:val="0B0C0C"/>
          <w:kern w:val="0"/>
          <w:sz w:val="24"/>
          <w:szCs w:val="24"/>
          <w:lang w:val="en-GB"/>
          <w14:ligatures w14:val="none"/>
        </w:rPr>
        <w:t xml:space="preserve"> under the </w:t>
      </w:r>
      <w:r w:rsidRPr="000704D5">
        <w:rPr>
          <w:rFonts w:ascii="Arial" w:eastAsia="Times New Roman" w:hAnsi="Arial" w:cs="Arial"/>
          <w:b/>
          <w:bCs/>
          <w:color w:val="0B0C0C"/>
          <w:kern w:val="0"/>
          <w:sz w:val="24"/>
          <w:szCs w:val="24"/>
          <w:lang w:val="en-GB"/>
          <w14:ligatures w14:val="none"/>
        </w:rPr>
        <w:t>Equality Act 2010</w:t>
      </w:r>
      <w:r w:rsidRPr="000704D5">
        <w:rPr>
          <w:rFonts w:ascii="Arial" w:eastAsia="Times New Roman" w:hAnsi="Arial" w:cs="Arial"/>
          <w:color w:val="0B0C0C"/>
          <w:kern w:val="0"/>
          <w:sz w:val="24"/>
          <w:szCs w:val="24"/>
          <w:lang w:val="en-GB"/>
          <w14:ligatures w14:val="none"/>
        </w:rPr>
        <w:t>:</w:t>
      </w:r>
    </w:p>
    <w:p w14:paraId="196AEF11" w14:textId="2EF90FBF" w:rsidR="002B06C9" w:rsidRPr="000704D5" w:rsidRDefault="002B06C9"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Age</w:t>
      </w:r>
    </w:p>
    <w:p w14:paraId="619BF086" w14:textId="0437A882" w:rsidR="002B06C9" w:rsidRPr="000704D5" w:rsidRDefault="002B06C9"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Disability</w:t>
      </w:r>
    </w:p>
    <w:p w14:paraId="2D156E25" w14:textId="78CFE714" w:rsidR="002B06C9" w:rsidRPr="000704D5" w:rsidRDefault="002B06C9"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Gender</w:t>
      </w:r>
      <w:r w:rsidR="00BA0579" w:rsidRPr="000704D5">
        <w:rPr>
          <w:rFonts w:ascii="Arial" w:eastAsia="Times New Roman" w:hAnsi="Arial" w:cs="Arial"/>
          <w:color w:val="0B0C0C"/>
          <w:kern w:val="0"/>
          <w:sz w:val="24"/>
          <w:szCs w:val="24"/>
          <w:lang w:val="en-GB"/>
          <w14:ligatures w14:val="none"/>
        </w:rPr>
        <w:t xml:space="preserve"> and gender reassignment</w:t>
      </w:r>
    </w:p>
    <w:p w14:paraId="02CEE110" w14:textId="2AF64C72" w:rsidR="00BA0579" w:rsidRPr="000704D5" w:rsidRDefault="00BA0579"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Race</w:t>
      </w:r>
    </w:p>
    <w:p w14:paraId="0F7E8FB5" w14:textId="6BCE0706" w:rsidR="00BA0579" w:rsidRPr="000704D5" w:rsidRDefault="00BA0579"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Religion or belief</w:t>
      </w:r>
    </w:p>
    <w:p w14:paraId="3B10ECD3" w14:textId="77777777" w:rsidR="000704D5" w:rsidRDefault="00BA0579"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 xml:space="preserve">Sex </w:t>
      </w:r>
    </w:p>
    <w:p w14:paraId="776E7774" w14:textId="4C28A168" w:rsidR="00BA0579" w:rsidRPr="000704D5" w:rsidRDefault="000704D5"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Pr>
          <w:rFonts w:ascii="Arial" w:eastAsia="Times New Roman" w:hAnsi="Arial" w:cs="Arial"/>
          <w:color w:val="0B0C0C"/>
          <w:kern w:val="0"/>
          <w:sz w:val="24"/>
          <w:szCs w:val="24"/>
          <w:lang w:val="en-GB"/>
          <w14:ligatures w14:val="none"/>
        </w:rPr>
        <w:t>S</w:t>
      </w:r>
      <w:r w:rsidR="00BA0579" w:rsidRPr="000704D5">
        <w:rPr>
          <w:rFonts w:ascii="Arial" w:eastAsia="Times New Roman" w:hAnsi="Arial" w:cs="Arial"/>
          <w:color w:val="0B0C0C"/>
          <w:kern w:val="0"/>
          <w:sz w:val="24"/>
          <w:szCs w:val="24"/>
          <w:lang w:val="en-GB"/>
          <w14:ligatures w14:val="none"/>
        </w:rPr>
        <w:t>exual orientation</w:t>
      </w:r>
    </w:p>
    <w:p w14:paraId="081351A3" w14:textId="428043E5" w:rsidR="00BA0579" w:rsidRPr="000704D5" w:rsidRDefault="00BA0579"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Pregnancy and maternity</w:t>
      </w:r>
    </w:p>
    <w:p w14:paraId="6333C241" w14:textId="0920E972" w:rsidR="00BA0579" w:rsidRPr="000704D5" w:rsidRDefault="00BA0579"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Marriage and civil partnership</w:t>
      </w:r>
    </w:p>
    <w:p w14:paraId="1E5E3E26" w14:textId="77777777" w:rsidR="002B06C9" w:rsidRPr="000704D5" w:rsidRDefault="002B06C9" w:rsidP="001447E2">
      <w:pPr>
        <w:autoSpaceDE w:val="0"/>
        <w:autoSpaceDN w:val="0"/>
        <w:adjustRightInd w:val="0"/>
        <w:spacing w:after="0" w:line="240" w:lineRule="auto"/>
        <w:ind w:left="360"/>
        <w:rPr>
          <w:rFonts w:ascii="Arial" w:eastAsia="Times New Roman" w:hAnsi="Arial" w:cs="Arial"/>
          <w:color w:val="0B0C0C"/>
          <w:kern w:val="0"/>
          <w:sz w:val="24"/>
          <w:szCs w:val="24"/>
          <w:lang w:val="en-GB"/>
          <w14:ligatures w14:val="none"/>
        </w:rPr>
      </w:pPr>
    </w:p>
    <w:p w14:paraId="01BC7CE6" w14:textId="3710287F" w:rsidR="000704D5" w:rsidRPr="000704D5" w:rsidRDefault="00BA0579" w:rsidP="000704D5">
      <w:pPr>
        <w:autoSpaceDE w:val="0"/>
        <w:autoSpaceDN w:val="0"/>
        <w:adjustRightInd w:val="0"/>
        <w:spacing w:after="0" w:line="240" w:lineRule="auto"/>
        <w:ind w:left="360"/>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 xml:space="preserve">Harassment can be physical, verbal, written or non-verbal </w:t>
      </w:r>
      <w:r w:rsidR="007237BB" w:rsidRPr="000704D5">
        <w:rPr>
          <w:rFonts w:ascii="Arial" w:eastAsia="Times New Roman" w:hAnsi="Arial" w:cs="Arial"/>
          <w:color w:val="0B0C0C"/>
          <w:kern w:val="0"/>
          <w:sz w:val="24"/>
          <w:szCs w:val="24"/>
          <w:lang w:val="en-GB"/>
          <w14:ligatures w14:val="none"/>
        </w:rPr>
        <w:t>(</w:t>
      </w:r>
      <w:r w:rsidRPr="000704D5">
        <w:rPr>
          <w:rFonts w:ascii="Arial" w:eastAsia="Times New Roman" w:hAnsi="Arial" w:cs="Arial"/>
          <w:color w:val="0B0C0C"/>
          <w:kern w:val="0"/>
          <w:sz w:val="24"/>
          <w:szCs w:val="24"/>
          <w:lang w:val="en-GB"/>
          <w14:ligatures w14:val="none"/>
        </w:rPr>
        <w:t>e.g., gestures or online abuse</w:t>
      </w:r>
      <w:r w:rsidR="007237BB" w:rsidRPr="000704D5">
        <w:rPr>
          <w:rFonts w:ascii="Arial" w:eastAsia="Times New Roman" w:hAnsi="Arial" w:cs="Arial"/>
          <w:color w:val="0B0C0C"/>
          <w:kern w:val="0"/>
          <w:sz w:val="24"/>
          <w:szCs w:val="24"/>
          <w:lang w:val="en-GB"/>
          <w14:ligatures w14:val="none"/>
        </w:rPr>
        <w:t>)</w:t>
      </w:r>
      <w:r w:rsidRPr="000704D5">
        <w:rPr>
          <w:rFonts w:ascii="Arial" w:eastAsia="Times New Roman" w:hAnsi="Arial" w:cs="Arial"/>
          <w:color w:val="0B0C0C"/>
          <w:kern w:val="0"/>
          <w:sz w:val="24"/>
          <w:szCs w:val="24"/>
          <w:lang w:val="en-GB"/>
          <w14:ligatures w14:val="none"/>
        </w:rPr>
        <w:t xml:space="preserve">. </w:t>
      </w:r>
      <w:r w:rsidR="000704D5">
        <w:rPr>
          <w:rFonts w:ascii="Arial" w:eastAsia="Times New Roman" w:hAnsi="Arial" w:cs="Arial"/>
          <w:b/>
          <w:bCs/>
          <w:color w:val="0B0C0C"/>
          <w:kern w:val="0"/>
          <w:sz w:val="24"/>
          <w:szCs w:val="24"/>
          <w:lang w:val="en-GB"/>
          <w14:ligatures w14:val="none"/>
        </w:rPr>
        <w:br w:type="page"/>
      </w:r>
    </w:p>
    <w:p w14:paraId="35774173" w14:textId="123B230E" w:rsidR="006462C1" w:rsidRPr="000704D5" w:rsidRDefault="00663992" w:rsidP="001447E2">
      <w:pPr>
        <w:autoSpaceDE w:val="0"/>
        <w:autoSpaceDN w:val="0"/>
        <w:adjustRightInd w:val="0"/>
        <w:spacing w:after="12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b/>
          <w:bCs/>
          <w:color w:val="0B0C0C"/>
          <w:kern w:val="0"/>
          <w:sz w:val="24"/>
          <w:szCs w:val="24"/>
          <w:lang w:val="en-GB"/>
          <w14:ligatures w14:val="none"/>
        </w:rPr>
        <w:lastRenderedPageBreak/>
        <w:t xml:space="preserve">What to </w:t>
      </w:r>
      <w:r w:rsidR="0019462A" w:rsidRPr="000704D5">
        <w:rPr>
          <w:rFonts w:ascii="Arial" w:eastAsia="Times New Roman" w:hAnsi="Arial" w:cs="Arial"/>
          <w:b/>
          <w:bCs/>
          <w:color w:val="0B0C0C"/>
          <w:kern w:val="0"/>
          <w:sz w:val="24"/>
          <w:szCs w:val="24"/>
          <w:lang w:val="en-GB"/>
          <w14:ligatures w14:val="none"/>
        </w:rPr>
        <w:t>d</w:t>
      </w:r>
      <w:r w:rsidRPr="000704D5">
        <w:rPr>
          <w:rFonts w:ascii="Arial" w:eastAsia="Times New Roman" w:hAnsi="Arial" w:cs="Arial"/>
          <w:b/>
          <w:bCs/>
          <w:color w:val="0B0C0C"/>
          <w:kern w:val="0"/>
          <w:sz w:val="24"/>
          <w:szCs w:val="24"/>
          <w:lang w:val="en-GB"/>
          <w14:ligatures w14:val="none"/>
        </w:rPr>
        <w:t xml:space="preserve">o if </w:t>
      </w:r>
      <w:r w:rsidR="0019462A" w:rsidRPr="000704D5">
        <w:rPr>
          <w:rFonts w:ascii="Arial" w:eastAsia="Times New Roman" w:hAnsi="Arial" w:cs="Arial"/>
          <w:b/>
          <w:bCs/>
          <w:color w:val="0B0C0C"/>
          <w:kern w:val="0"/>
          <w:sz w:val="24"/>
          <w:szCs w:val="24"/>
          <w:lang w:val="en-GB"/>
          <w14:ligatures w14:val="none"/>
        </w:rPr>
        <w:t>y</w:t>
      </w:r>
      <w:r w:rsidRPr="000704D5">
        <w:rPr>
          <w:rFonts w:ascii="Arial" w:eastAsia="Times New Roman" w:hAnsi="Arial" w:cs="Arial"/>
          <w:b/>
          <w:bCs/>
          <w:color w:val="0B0C0C"/>
          <w:kern w:val="0"/>
          <w:sz w:val="24"/>
          <w:szCs w:val="24"/>
          <w:lang w:val="en-GB"/>
          <w14:ligatures w14:val="none"/>
        </w:rPr>
        <w:t xml:space="preserve">ou </w:t>
      </w:r>
      <w:r w:rsidR="0019462A" w:rsidRPr="000704D5">
        <w:rPr>
          <w:rFonts w:ascii="Arial" w:eastAsia="Times New Roman" w:hAnsi="Arial" w:cs="Arial"/>
          <w:b/>
          <w:bCs/>
          <w:color w:val="0B0C0C"/>
          <w:kern w:val="0"/>
          <w:sz w:val="24"/>
          <w:szCs w:val="24"/>
          <w:lang w:val="en-GB"/>
          <w14:ligatures w14:val="none"/>
        </w:rPr>
        <w:t>e</w:t>
      </w:r>
      <w:r w:rsidRPr="000704D5">
        <w:rPr>
          <w:rFonts w:ascii="Arial" w:eastAsia="Times New Roman" w:hAnsi="Arial" w:cs="Arial"/>
          <w:b/>
          <w:bCs/>
          <w:color w:val="0B0C0C"/>
          <w:kern w:val="0"/>
          <w:sz w:val="24"/>
          <w:szCs w:val="24"/>
          <w:lang w:val="en-GB"/>
          <w14:ligatures w14:val="none"/>
        </w:rPr>
        <w:t xml:space="preserve">xperience or </w:t>
      </w:r>
      <w:r w:rsidR="0019462A" w:rsidRPr="000704D5">
        <w:rPr>
          <w:rFonts w:ascii="Arial" w:eastAsia="Times New Roman" w:hAnsi="Arial" w:cs="Arial"/>
          <w:b/>
          <w:bCs/>
          <w:color w:val="0B0C0C"/>
          <w:kern w:val="0"/>
          <w:sz w:val="24"/>
          <w:szCs w:val="24"/>
          <w:lang w:val="en-GB"/>
          <w14:ligatures w14:val="none"/>
        </w:rPr>
        <w:t>w</w:t>
      </w:r>
      <w:r w:rsidRPr="000704D5">
        <w:rPr>
          <w:rFonts w:ascii="Arial" w:eastAsia="Times New Roman" w:hAnsi="Arial" w:cs="Arial"/>
          <w:b/>
          <w:bCs/>
          <w:color w:val="0B0C0C"/>
          <w:kern w:val="0"/>
          <w:sz w:val="24"/>
          <w:szCs w:val="24"/>
          <w:lang w:val="en-GB"/>
          <w14:ligatures w14:val="none"/>
        </w:rPr>
        <w:t xml:space="preserve">itness a </w:t>
      </w:r>
      <w:r w:rsidR="0019462A" w:rsidRPr="000704D5">
        <w:rPr>
          <w:rFonts w:ascii="Arial" w:eastAsia="Times New Roman" w:hAnsi="Arial" w:cs="Arial"/>
          <w:b/>
          <w:bCs/>
          <w:color w:val="0B0C0C"/>
          <w:kern w:val="0"/>
          <w:sz w:val="24"/>
          <w:szCs w:val="24"/>
          <w:lang w:val="en-GB"/>
          <w14:ligatures w14:val="none"/>
        </w:rPr>
        <w:t>p</w:t>
      </w:r>
      <w:r w:rsidRPr="000704D5">
        <w:rPr>
          <w:rFonts w:ascii="Arial" w:eastAsia="Times New Roman" w:hAnsi="Arial" w:cs="Arial"/>
          <w:b/>
          <w:bCs/>
          <w:color w:val="0B0C0C"/>
          <w:kern w:val="0"/>
          <w:sz w:val="24"/>
          <w:szCs w:val="24"/>
          <w:lang w:val="en-GB"/>
          <w14:ligatures w14:val="none"/>
        </w:rPr>
        <w:t>roblem</w:t>
      </w:r>
    </w:p>
    <w:p w14:paraId="55D6CD16" w14:textId="4EF65E9E" w:rsidR="00663992" w:rsidRPr="000704D5" w:rsidRDefault="00663992" w:rsidP="001447E2">
      <w:pPr>
        <w:autoSpaceDE w:val="0"/>
        <w:autoSpaceDN w:val="0"/>
        <w:adjustRightInd w:val="0"/>
        <w:spacing w:after="12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We understand that raising concerns can be difficult. You can:</w:t>
      </w:r>
    </w:p>
    <w:p w14:paraId="1C77A6F9" w14:textId="583E21DB" w:rsidR="00663992" w:rsidRPr="000704D5" w:rsidRDefault="00663992" w:rsidP="001447E2">
      <w:pPr>
        <w:pStyle w:val="ListParagraph"/>
        <w:numPr>
          <w:ilvl w:val="0"/>
          <w:numId w:val="17"/>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b/>
          <w:bCs/>
          <w:color w:val="0B0C0C"/>
          <w:kern w:val="0"/>
          <w:sz w:val="24"/>
          <w:szCs w:val="24"/>
          <w:lang w:val="en-GB"/>
          <w14:ligatures w14:val="none"/>
        </w:rPr>
        <w:t>Speak informally</w:t>
      </w:r>
      <w:r w:rsidRPr="000704D5">
        <w:rPr>
          <w:rFonts w:ascii="Arial" w:eastAsia="Times New Roman" w:hAnsi="Arial" w:cs="Arial"/>
          <w:color w:val="0B0C0C"/>
          <w:kern w:val="0"/>
          <w:sz w:val="24"/>
          <w:szCs w:val="24"/>
          <w:lang w:val="en-GB"/>
          <w14:ligatures w14:val="none"/>
        </w:rPr>
        <w:t xml:space="preserve"> to the person involved, if you feel comfortable.</w:t>
      </w:r>
    </w:p>
    <w:p w14:paraId="04B939A2" w14:textId="77777777" w:rsidR="00663992" w:rsidRPr="000704D5" w:rsidRDefault="00663992" w:rsidP="001447E2">
      <w:pPr>
        <w:pStyle w:val="ListParagraph"/>
        <w:autoSpaceDE w:val="0"/>
        <w:autoSpaceDN w:val="0"/>
        <w:adjustRightInd w:val="0"/>
        <w:spacing w:after="0" w:line="240" w:lineRule="auto"/>
        <w:ind w:left="360"/>
        <w:rPr>
          <w:rFonts w:ascii="Arial" w:eastAsia="Times New Roman" w:hAnsi="Arial" w:cs="Arial"/>
          <w:kern w:val="0"/>
          <w:sz w:val="24"/>
          <w:szCs w:val="24"/>
          <w:lang w:val="en-GB"/>
          <w14:ligatures w14:val="none"/>
        </w:rPr>
      </w:pPr>
      <w:r w:rsidRPr="000704D5">
        <w:rPr>
          <w:rFonts w:ascii="Arial" w:eastAsia="Times New Roman" w:hAnsi="Arial" w:cs="Arial"/>
          <w:kern w:val="0"/>
          <w:sz w:val="24"/>
          <w:szCs w:val="24"/>
          <w:lang w:val="en-GB"/>
          <w14:ligatures w14:val="none"/>
        </w:rPr>
        <w:t>Where appropriate, individuals are encouraged to resolve concerns informally. This may involve speaking directly with the person involved to explain how their behaviour affects them.</w:t>
      </w:r>
    </w:p>
    <w:p w14:paraId="58061F62" w14:textId="77777777" w:rsidR="00663992" w:rsidRPr="000704D5" w:rsidRDefault="00663992" w:rsidP="001447E2">
      <w:pPr>
        <w:pStyle w:val="ListParagraph"/>
        <w:spacing w:after="100" w:afterAutospacing="1" w:line="240" w:lineRule="auto"/>
        <w:ind w:left="360"/>
        <w:rPr>
          <w:rFonts w:ascii="Arial" w:eastAsia="Times New Roman" w:hAnsi="Arial" w:cs="Arial"/>
          <w:kern w:val="0"/>
          <w:sz w:val="24"/>
          <w:szCs w:val="24"/>
          <w:lang w:val="en-GB"/>
          <w14:ligatures w14:val="none"/>
        </w:rPr>
      </w:pPr>
    </w:p>
    <w:p w14:paraId="50E4BDB6" w14:textId="7DEEDF05" w:rsidR="00663992" w:rsidRPr="000704D5" w:rsidRDefault="00663992" w:rsidP="001447E2">
      <w:pPr>
        <w:pStyle w:val="ListParagraph"/>
        <w:spacing w:after="100" w:afterAutospacing="1" w:line="240" w:lineRule="auto"/>
        <w:ind w:left="360"/>
        <w:rPr>
          <w:rFonts w:ascii="Arial" w:eastAsia="Times New Roman" w:hAnsi="Arial" w:cs="Arial"/>
          <w:kern w:val="0"/>
          <w:sz w:val="24"/>
          <w:szCs w:val="24"/>
          <w:lang w:val="en-GB"/>
          <w14:ligatures w14:val="none"/>
        </w:rPr>
      </w:pPr>
      <w:r w:rsidRPr="000704D5">
        <w:rPr>
          <w:rFonts w:ascii="Arial" w:eastAsia="Times New Roman" w:hAnsi="Arial" w:cs="Arial"/>
          <w:kern w:val="0"/>
          <w:sz w:val="24"/>
          <w:szCs w:val="24"/>
          <w:lang w:val="en-GB"/>
          <w14:ligatures w14:val="none"/>
        </w:rPr>
        <w:t>Support may be sought from a THSG Trustee to facilitate this.</w:t>
      </w:r>
    </w:p>
    <w:p w14:paraId="14C813A2" w14:textId="77777777" w:rsidR="00663992" w:rsidRPr="000704D5" w:rsidRDefault="00663992" w:rsidP="001447E2">
      <w:pPr>
        <w:pStyle w:val="ListParagraph"/>
        <w:autoSpaceDE w:val="0"/>
        <w:autoSpaceDN w:val="0"/>
        <w:adjustRightInd w:val="0"/>
        <w:spacing w:after="0" w:line="240" w:lineRule="auto"/>
        <w:rPr>
          <w:rFonts w:ascii="Arial" w:eastAsia="Times New Roman" w:hAnsi="Arial" w:cs="Arial"/>
          <w:color w:val="0B0C0C"/>
          <w:kern w:val="0"/>
          <w:sz w:val="24"/>
          <w:szCs w:val="24"/>
          <w:lang w:val="en-GB"/>
          <w14:ligatures w14:val="none"/>
        </w:rPr>
      </w:pPr>
    </w:p>
    <w:p w14:paraId="071D8F89" w14:textId="4FEEBCA6" w:rsidR="00663992" w:rsidRPr="000704D5" w:rsidRDefault="00663992" w:rsidP="001447E2">
      <w:pPr>
        <w:pStyle w:val="ListParagraph"/>
        <w:numPr>
          <w:ilvl w:val="0"/>
          <w:numId w:val="17"/>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b/>
          <w:bCs/>
          <w:color w:val="0B0C0C"/>
          <w:kern w:val="0"/>
          <w:sz w:val="24"/>
          <w:szCs w:val="24"/>
          <w:lang w:val="en-GB"/>
          <w14:ligatures w14:val="none"/>
        </w:rPr>
        <w:t>Talk to a trustee or designated person</w:t>
      </w:r>
      <w:r w:rsidRPr="000704D5">
        <w:rPr>
          <w:rFonts w:ascii="Arial" w:eastAsia="Times New Roman" w:hAnsi="Arial" w:cs="Arial"/>
          <w:color w:val="0B0C0C"/>
          <w:kern w:val="0"/>
          <w:sz w:val="24"/>
          <w:szCs w:val="24"/>
          <w:lang w:val="en-GB"/>
          <w14:ligatures w14:val="none"/>
        </w:rPr>
        <w:t xml:space="preserve">.  You can raise your concern in person, by phone or in writing (mail or email). </w:t>
      </w:r>
    </w:p>
    <w:p w14:paraId="4F5E9BAC" w14:textId="77777777" w:rsidR="006462C1" w:rsidRPr="000704D5" w:rsidRDefault="006462C1" w:rsidP="001447E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p>
    <w:p w14:paraId="78522210" w14:textId="4AC497EC" w:rsidR="006462C1" w:rsidRPr="000704D5" w:rsidRDefault="00663992" w:rsidP="004D05A0">
      <w:pPr>
        <w:autoSpaceDE w:val="0"/>
        <w:autoSpaceDN w:val="0"/>
        <w:adjustRightInd w:val="0"/>
        <w:spacing w:after="0" w:line="240" w:lineRule="auto"/>
        <w:ind w:left="360"/>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If you</w:t>
      </w:r>
      <w:r w:rsidR="0019462A" w:rsidRPr="000704D5">
        <w:rPr>
          <w:rFonts w:ascii="Arial" w:eastAsia="Times New Roman" w:hAnsi="Arial" w:cs="Arial"/>
          <w:color w:val="0B0C0C"/>
          <w:kern w:val="0"/>
          <w:sz w:val="24"/>
          <w:szCs w:val="24"/>
          <w:lang w:val="en-GB"/>
          <w14:ligatures w14:val="none"/>
        </w:rPr>
        <w:t xml:space="preserve"> a</w:t>
      </w:r>
      <w:r w:rsidRPr="000704D5">
        <w:rPr>
          <w:rFonts w:ascii="Arial" w:eastAsia="Times New Roman" w:hAnsi="Arial" w:cs="Arial"/>
          <w:color w:val="0B0C0C"/>
          <w:kern w:val="0"/>
          <w:sz w:val="24"/>
          <w:szCs w:val="24"/>
          <w:lang w:val="en-GB"/>
          <w14:ligatures w14:val="none"/>
        </w:rPr>
        <w:t xml:space="preserve">re </w:t>
      </w:r>
      <w:r w:rsidR="0019462A" w:rsidRPr="000704D5">
        <w:rPr>
          <w:rFonts w:ascii="Arial" w:eastAsia="Times New Roman" w:hAnsi="Arial" w:cs="Arial"/>
          <w:color w:val="0B0C0C"/>
          <w:kern w:val="0"/>
          <w:sz w:val="24"/>
          <w:szCs w:val="24"/>
          <w:lang w:val="en-GB"/>
          <w14:ligatures w14:val="none"/>
        </w:rPr>
        <w:t>un</w:t>
      </w:r>
      <w:r w:rsidRPr="000704D5">
        <w:rPr>
          <w:rFonts w:ascii="Arial" w:eastAsia="Times New Roman" w:hAnsi="Arial" w:cs="Arial"/>
          <w:color w:val="0B0C0C"/>
          <w:kern w:val="0"/>
          <w:sz w:val="24"/>
          <w:szCs w:val="24"/>
          <w:lang w:val="en-GB"/>
          <w14:ligatures w14:val="none"/>
        </w:rPr>
        <w:t xml:space="preserve">sure who to speak to, contact the Chair of the Board of Trustees. </w:t>
      </w:r>
    </w:p>
    <w:p w14:paraId="6148E17B" w14:textId="77777777" w:rsidR="00663992" w:rsidRPr="000704D5" w:rsidRDefault="00663992" w:rsidP="001447E2">
      <w:pPr>
        <w:autoSpaceDE w:val="0"/>
        <w:autoSpaceDN w:val="0"/>
        <w:adjustRightInd w:val="0"/>
        <w:spacing w:after="0" w:line="240" w:lineRule="auto"/>
        <w:ind w:left="720"/>
        <w:rPr>
          <w:rFonts w:ascii="Arial" w:eastAsia="Times New Roman" w:hAnsi="Arial" w:cs="Arial"/>
          <w:color w:val="0B0C0C"/>
          <w:kern w:val="0"/>
          <w:sz w:val="24"/>
          <w:szCs w:val="24"/>
          <w:lang w:val="en-GB"/>
          <w14:ligatures w14:val="none"/>
        </w:rPr>
      </w:pPr>
    </w:p>
    <w:p w14:paraId="4E126884" w14:textId="2BDDD710" w:rsidR="00663992" w:rsidRPr="000704D5" w:rsidRDefault="00663992" w:rsidP="004D05A0">
      <w:pPr>
        <w:autoSpaceDE w:val="0"/>
        <w:autoSpaceDN w:val="0"/>
        <w:adjustRightInd w:val="0"/>
        <w:spacing w:after="0" w:line="240" w:lineRule="auto"/>
        <w:ind w:left="360"/>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We will:</w:t>
      </w:r>
    </w:p>
    <w:p w14:paraId="52A264FB" w14:textId="60B08B4E" w:rsidR="00663992" w:rsidRPr="000704D5" w:rsidRDefault="00663992"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Listen to your concern and treat it with confidentiality and respect</w:t>
      </w:r>
    </w:p>
    <w:p w14:paraId="2398CDB1" w14:textId="60614777" w:rsidR="00663992" w:rsidRPr="000704D5" w:rsidRDefault="00663992"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Agree on next steps</w:t>
      </w:r>
    </w:p>
    <w:p w14:paraId="7A84D000" w14:textId="45EBD42C" w:rsidR="00663992" w:rsidRPr="000704D5" w:rsidRDefault="00663992"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 xml:space="preserve">Take </w:t>
      </w:r>
      <w:proofErr w:type="gramStart"/>
      <w:r w:rsidRPr="000704D5">
        <w:rPr>
          <w:rFonts w:ascii="Arial" w:eastAsia="Times New Roman" w:hAnsi="Arial" w:cs="Arial"/>
          <w:color w:val="0B0C0C"/>
          <w:kern w:val="0"/>
          <w:sz w:val="24"/>
          <w:szCs w:val="24"/>
          <w:lang w:val="en-GB"/>
          <w14:ligatures w14:val="none"/>
        </w:rPr>
        <w:t>action</w:t>
      </w:r>
      <w:proofErr w:type="gramEnd"/>
      <w:r w:rsidRPr="000704D5">
        <w:rPr>
          <w:rFonts w:ascii="Arial" w:eastAsia="Times New Roman" w:hAnsi="Arial" w:cs="Arial"/>
          <w:color w:val="0B0C0C"/>
          <w:kern w:val="0"/>
          <w:sz w:val="24"/>
          <w:szCs w:val="24"/>
          <w:lang w:val="en-GB"/>
          <w14:ligatures w14:val="none"/>
        </w:rPr>
        <w:t xml:space="preserve"> if necessary, which could include mediation, a warning or removal from a role. </w:t>
      </w:r>
    </w:p>
    <w:p w14:paraId="4E60D9C8" w14:textId="77777777" w:rsidR="00663992" w:rsidRPr="000704D5" w:rsidRDefault="00663992" w:rsidP="001447E2">
      <w:pPr>
        <w:autoSpaceDE w:val="0"/>
        <w:autoSpaceDN w:val="0"/>
        <w:adjustRightInd w:val="0"/>
        <w:spacing w:after="0" w:line="240" w:lineRule="auto"/>
        <w:rPr>
          <w:rFonts w:ascii="Arial" w:eastAsia="Times New Roman" w:hAnsi="Arial" w:cs="Arial"/>
          <w:b/>
          <w:bCs/>
          <w:color w:val="0B0C0C"/>
          <w:kern w:val="0"/>
          <w:sz w:val="24"/>
          <w:szCs w:val="24"/>
          <w:lang w:val="en-GB"/>
          <w14:ligatures w14:val="none"/>
        </w:rPr>
      </w:pPr>
    </w:p>
    <w:p w14:paraId="0D70D820" w14:textId="401DB2CB" w:rsidR="00663992" w:rsidRPr="000704D5" w:rsidRDefault="00663992" w:rsidP="004D05A0">
      <w:pPr>
        <w:autoSpaceDE w:val="0"/>
        <w:autoSpaceDN w:val="0"/>
        <w:adjustRightInd w:val="0"/>
        <w:spacing w:after="12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b/>
          <w:bCs/>
          <w:color w:val="0B0C0C"/>
          <w:kern w:val="0"/>
          <w:sz w:val="24"/>
          <w:szCs w:val="24"/>
          <w:lang w:val="en-GB"/>
          <w14:ligatures w14:val="none"/>
        </w:rPr>
        <w:t>Handling Concerns</w:t>
      </w:r>
    </w:p>
    <w:p w14:paraId="45B20977" w14:textId="77265178" w:rsidR="00663992" w:rsidRPr="000704D5" w:rsidRDefault="00663992"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We will first try to deal with the issue informally unless the behaviour is serious or repeated.</w:t>
      </w:r>
    </w:p>
    <w:p w14:paraId="2D260A8A" w14:textId="58367B09" w:rsidR="00663992" w:rsidRPr="000704D5" w:rsidRDefault="00663992"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 xml:space="preserve">If a more formal approach is needed, we may carry out a simple investigation </w:t>
      </w:r>
      <w:r w:rsidR="00893093" w:rsidRPr="000704D5">
        <w:rPr>
          <w:rFonts w:ascii="Arial" w:eastAsia="Times New Roman" w:hAnsi="Arial" w:cs="Arial"/>
          <w:color w:val="0B0C0C"/>
          <w:kern w:val="0"/>
          <w:sz w:val="24"/>
          <w:szCs w:val="24"/>
          <w:lang w:val="en-GB"/>
          <w14:ligatures w14:val="none"/>
        </w:rPr>
        <w:t>(</w:t>
      </w:r>
      <w:r w:rsidRPr="000704D5">
        <w:rPr>
          <w:rFonts w:ascii="Arial" w:eastAsia="Times New Roman" w:hAnsi="Arial" w:cs="Arial"/>
          <w:color w:val="0B0C0C"/>
          <w:kern w:val="0"/>
          <w:sz w:val="24"/>
          <w:szCs w:val="24"/>
          <w:lang w:val="en-GB"/>
          <w14:ligatures w14:val="none"/>
        </w:rPr>
        <w:t>e.g., speaking with those involved and capturing information in writing</w:t>
      </w:r>
      <w:r w:rsidR="00893093" w:rsidRPr="000704D5">
        <w:rPr>
          <w:rFonts w:ascii="Arial" w:eastAsia="Times New Roman" w:hAnsi="Arial" w:cs="Arial"/>
          <w:color w:val="0B0C0C"/>
          <w:kern w:val="0"/>
          <w:sz w:val="24"/>
          <w:szCs w:val="24"/>
          <w:lang w:val="en-GB"/>
          <w14:ligatures w14:val="none"/>
        </w:rPr>
        <w:t>)</w:t>
      </w:r>
      <w:r w:rsidR="00644ADA" w:rsidRPr="000704D5">
        <w:rPr>
          <w:rFonts w:ascii="Arial" w:eastAsia="Times New Roman" w:hAnsi="Arial" w:cs="Arial"/>
          <w:color w:val="0B0C0C"/>
          <w:kern w:val="0"/>
          <w:sz w:val="24"/>
          <w:szCs w:val="24"/>
          <w:lang w:val="en-GB"/>
          <w14:ligatures w14:val="none"/>
        </w:rPr>
        <w:t>.</w:t>
      </w:r>
    </w:p>
    <w:p w14:paraId="573764D7" w14:textId="66B28135" w:rsidR="00663992" w:rsidRPr="000704D5" w:rsidRDefault="00663992"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 xml:space="preserve">We will keep things as confidential as possible, treating everyone involved fairly and with respect. </w:t>
      </w:r>
    </w:p>
    <w:p w14:paraId="378DF40E" w14:textId="523B05DB" w:rsidR="00663992" w:rsidRPr="000704D5" w:rsidRDefault="00663992" w:rsidP="001447E2">
      <w:pPr>
        <w:pStyle w:val="ListParagraph"/>
        <w:numPr>
          <w:ilvl w:val="0"/>
          <w:numId w:val="10"/>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 xml:space="preserve">We will aim to resolve the issue within 8 weeks. </w:t>
      </w:r>
    </w:p>
    <w:p w14:paraId="33E80694" w14:textId="77777777" w:rsidR="00663992" w:rsidRPr="000704D5" w:rsidRDefault="00663992" w:rsidP="001447E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p>
    <w:p w14:paraId="3B016CFF" w14:textId="34E88BBE" w:rsidR="00D96F0C" w:rsidRPr="000704D5" w:rsidRDefault="00D96F0C" w:rsidP="004D05A0">
      <w:pPr>
        <w:autoSpaceDE w:val="0"/>
        <w:autoSpaceDN w:val="0"/>
        <w:adjustRightInd w:val="0"/>
        <w:spacing w:after="12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b/>
          <w:bCs/>
          <w:color w:val="0B0C0C"/>
          <w:kern w:val="0"/>
          <w:sz w:val="24"/>
          <w:szCs w:val="24"/>
          <w:lang w:val="en-GB"/>
          <w14:ligatures w14:val="none"/>
        </w:rPr>
        <w:t>Confidentiality</w:t>
      </w:r>
    </w:p>
    <w:p w14:paraId="7B2B256E" w14:textId="2484B6DF" w:rsidR="00D96F0C" w:rsidRPr="000704D5" w:rsidRDefault="004F4008" w:rsidP="001447E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0704D5">
        <w:rPr>
          <w:rFonts w:ascii="Arial" w:eastAsia="Times New Roman" w:hAnsi="Arial" w:cs="Arial"/>
          <w:color w:val="0B0C0C"/>
          <w:kern w:val="0"/>
          <w:sz w:val="24"/>
          <w:szCs w:val="24"/>
          <w:lang w:val="en-GB"/>
          <w14:ligatures w14:val="none"/>
        </w:rPr>
        <w:t xml:space="preserve">We will treat any issue with the upmost confidentiality, complying with relevant legislation including information and privacy. We aim to ensure any process </w:t>
      </w:r>
      <w:r w:rsidR="00644ADA" w:rsidRPr="000704D5">
        <w:rPr>
          <w:rFonts w:ascii="Arial" w:eastAsia="Times New Roman" w:hAnsi="Arial" w:cs="Arial"/>
          <w:color w:val="0B0C0C"/>
          <w:kern w:val="0"/>
          <w:sz w:val="24"/>
          <w:szCs w:val="24"/>
          <w:lang w:val="en-GB"/>
          <w14:ligatures w14:val="none"/>
        </w:rPr>
        <w:t xml:space="preserve">is </w:t>
      </w:r>
      <w:r w:rsidRPr="000704D5">
        <w:rPr>
          <w:rFonts w:ascii="Arial" w:eastAsia="Times New Roman" w:hAnsi="Arial" w:cs="Arial"/>
          <w:color w:val="0B0C0C"/>
          <w:kern w:val="0"/>
          <w:sz w:val="24"/>
          <w:szCs w:val="24"/>
          <w:lang w:val="en-GB"/>
          <w14:ligatures w14:val="none"/>
        </w:rPr>
        <w:t xml:space="preserve">fair and focuses on resolution to the satisfaction of </w:t>
      </w:r>
      <w:r w:rsidR="0019462A" w:rsidRPr="000704D5">
        <w:rPr>
          <w:rFonts w:ascii="Arial" w:eastAsia="Times New Roman" w:hAnsi="Arial" w:cs="Arial"/>
          <w:color w:val="0B0C0C"/>
          <w:kern w:val="0"/>
          <w:sz w:val="24"/>
          <w:szCs w:val="24"/>
          <w:lang w:val="en-GB"/>
          <w14:ligatures w14:val="none"/>
        </w:rPr>
        <w:t>everyone</w:t>
      </w:r>
      <w:r w:rsidRPr="000704D5">
        <w:rPr>
          <w:rFonts w:ascii="Arial" w:eastAsia="Times New Roman" w:hAnsi="Arial" w:cs="Arial"/>
          <w:color w:val="0B0C0C"/>
          <w:kern w:val="0"/>
          <w:sz w:val="24"/>
          <w:szCs w:val="24"/>
          <w:lang w:val="en-GB"/>
          <w14:ligatures w14:val="none"/>
        </w:rPr>
        <w:t xml:space="preserve"> involved. </w:t>
      </w:r>
    </w:p>
    <w:p w14:paraId="05E524FC" w14:textId="77777777" w:rsidR="006462C1" w:rsidRPr="000704D5" w:rsidRDefault="006462C1" w:rsidP="001447E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p>
    <w:sectPr w:rsidR="006462C1" w:rsidRPr="000704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9D37" w14:textId="77777777" w:rsidR="006D0C53" w:rsidRDefault="006D0C53" w:rsidP="00741B70">
      <w:pPr>
        <w:spacing w:after="0" w:line="240" w:lineRule="auto"/>
      </w:pPr>
      <w:r>
        <w:separator/>
      </w:r>
    </w:p>
  </w:endnote>
  <w:endnote w:type="continuationSeparator" w:id="0">
    <w:p w14:paraId="4E1FE2B8" w14:textId="77777777" w:rsidR="006D0C53" w:rsidRDefault="006D0C53" w:rsidP="0074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4E4F" w14:textId="77777777" w:rsidR="00741B70" w:rsidRDefault="00741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B930" w14:textId="77777777" w:rsidR="00741B70" w:rsidRDefault="00741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5B12" w14:textId="77777777" w:rsidR="00741B70" w:rsidRDefault="00741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3632" w14:textId="77777777" w:rsidR="006D0C53" w:rsidRDefault="006D0C53" w:rsidP="00741B70">
      <w:pPr>
        <w:spacing w:after="0" w:line="240" w:lineRule="auto"/>
      </w:pPr>
      <w:r>
        <w:separator/>
      </w:r>
    </w:p>
  </w:footnote>
  <w:footnote w:type="continuationSeparator" w:id="0">
    <w:p w14:paraId="68B28592" w14:textId="77777777" w:rsidR="006D0C53" w:rsidRDefault="006D0C53" w:rsidP="00741B70">
      <w:pPr>
        <w:spacing w:after="0" w:line="240" w:lineRule="auto"/>
      </w:pPr>
      <w:r>
        <w:continuationSeparator/>
      </w:r>
    </w:p>
  </w:footnote>
  <w:footnote w:id="1">
    <w:p w14:paraId="0F0A3F75" w14:textId="1DA6C321" w:rsidR="0019462A" w:rsidRPr="0019462A" w:rsidRDefault="0019462A">
      <w:pPr>
        <w:pStyle w:val="FootnoteText"/>
        <w:rPr>
          <w:lang w:val="en-US"/>
        </w:rPr>
      </w:pPr>
      <w:r>
        <w:rPr>
          <w:rStyle w:val="FootnoteReference"/>
        </w:rPr>
        <w:footnoteRef/>
      </w:r>
      <w:r w:rsidRPr="0019462A">
        <w:rPr>
          <w:lang w:val="en-US"/>
        </w:rPr>
        <w:t xml:space="preserve"> </w:t>
      </w:r>
      <w:r>
        <w:rPr>
          <w:lang w:val="en-US"/>
        </w:rPr>
        <w:t>As of January 25, 2026, THSG has no staff.</w:t>
      </w:r>
    </w:p>
  </w:footnote>
  <w:footnote w:id="2">
    <w:p w14:paraId="06464E7C" w14:textId="581011F5" w:rsidR="00BB038A" w:rsidRPr="001447E2" w:rsidRDefault="00BB038A">
      <w:pPr>
        <w:pStyle w:val="FootnoteText"/>
        <w:rPr>
          <w:lang w:val="en-US"/>
        </w:rPr>
      </w:pPr>
      <w:r>
        <w:rPr>
          <w:rStyle w:val="FootnoteReference"/>
        </w:rPr>
        <w:footnoteRef/>
      </w:r>
      <w:r w:rsidRPr="001447E2">
        <w:rPr>
          <w:lang w:val="en-US"/>
        </w:rPr>
        <w:t xml:space="preserve"> https://www.acas.org.uk/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69BE" w14:textId="77777777" w:rsidR="00741B70" w:rsidRDefault="00741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C768" w14:textId="4FB2121D" w:rsidR="00741B70" w:rsidRDefault="00741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9A73" w14:textId="77777777" w:rsidR="00741B70" w:rsidRDefault="00741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3C5"/>
    <w:multiLevelType w:val="hybridMultilevel"/>
    <w:tmpl w:val="1F4E4C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686157"/>
    <w:multiLevelType w:val="hybridMultilevel"/>
    <w:tmpl w:val="0DD4C806"/>
    <w:lvl w:ilvl="0" w:tplc="D61C8A8E">
      <w:start w:val="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EB155B"/>
    <w:multiLevelType w:val="multilevel"/>
    <w:tmpl w:val="CEA2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55EF2"/>
    <w:multiLevelType w:val="multilevel"/>
    <w:tmpl w:val="52E8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BE1353"/>
    <w:multiLevelType w:val="hybridMultilevel"/>
    <w:tmpl w:val="6994C04C"/>
    <w:lvl w:ilvl="0" w:tplc="FFFFFFFF">
      <w:start w:val="1"/>
      <w:numFmt w:val="decimal"/>
      <w:lvlText w:val="%1."/>
      <w:lvlJc w:val="left"/>
      <w:pPr>
        <w:ind w:left="720" w:hanging="360"/>
      </w:pPr>
      <w:rPr>
        <w:rFonts w:eastAsia="Times New Roman" w:hint="default"/>
        <w:color w:val="0B0C0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994F83"/>
    <w:multiLevelType w:val="hybridMultilevel"/>
    <w:tmpl w:val="FE6AB85A"/>
    <w:lvl w:ilvl="0" w:tplc="586ED640">
      <w:start w:val="1"/>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2B7547"/>
    <w:multiLevelType w:val="hybridMultilevel"/>
    <w:tmpl w:val="64603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4246C"/>
    <w:multiLevelType w:val="hybridMultilevel"/>
    <w:tmpl w:val="1422C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3674E"/>
    <w:multiLevelType w:val="multilevel"/>
    <w:tmpl w:val="E1F2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BC1C88"/>
    <w:multiLevelType w:val="hybridMultilevel"/>
    <w:tmpl w:val="6994C04C"/>
    <w:lvl w:ilvl="0" w:tplc="3E128150">
      <w:start w:val="1"/>
      <w:numFmt w:val="decimal"/>
      <w:lvlText w:val="%1."/>
      <w:lvlJc w:val="left"/>
      <w:pPr>
        <w:ind w:left="720" w:hanging="360"/>
      </w:pPr>
      <w:rPr>
        <w:rFonts w:eastAsia="Times New Roman" w:hint="default"/>
        <w:color w:val="0B0C0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5A077D"/>
    <w:multiLevelType w:val="multilevel"/>
    <w:tmpl w:val="E840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B8503B"/>
    <w:multiLevelType w:val="multilevel"/>
    <w:tmpl w:val="76F899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FDB42E6"/>
    <w:multiLevelType w:val="multilevel"/>
    <w:tmpl w:val="6174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FC08AD"/>
    <w:multiLevelType w:val="multilevel"/>
    <w:tmpl w:val="1822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E63A6D"/>
    <w:multiLevelType w:val="hybridMultilevel"/>
    <w:tmpl w:val="2FBE18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F5783C"/>
    <w:multiLevelType w:val="multilevel"/>
    <w:tmpl w:val="F5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775A73"/>
    <w:multiLevelType w:val="multilevel"/>
    <w:tmpl w:val="82B6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227FF7"/>
    <w:multiLevelType w:val="hybridMultilevel"/>
    <w:tmpl w:val="A2729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743090">
    <w:abstractNumId w:val="8"/>
  </w:num>
  <w:num w:numId="2" w16cid:durableId="745610581">
    <w:abstractNumId w:val="15"/>
  </w:num>
  <w:num w:numId="3" w16cid:durableId="5912166">
    <w:abstractNumId w:val="16"/>
  </w:num>
  <w:num w:numId="4" w16cid:durableId="1828934995">
    <w:abstractNumId w:val="3"/>
  </w:num>
  <w:num w:numId="5" w16cid:durableId="1097750711">
    <w:abstractNumId w:val="9"/>
  </w:num>
  <w:num w:numId="6" w16cid:durableId="442072711">
    <w:abstractNumId w:val="4"/>
  </w:num>
  <w:num w:numId="7" w16cid:durableId="559173460">
    <w:abstractNumId w:val="14"/>
  </w:num>
  <w:num w:numId="8" w16cid:durableId="335890220">
    <w:abstractNumId w:val="12"/>
  </w:num>
  <w:num w:numId="9" w16cid:durableId="1720128053">
    <w:abstractNumId w:val="6"/>
  </w:num>
  <w:num w:numId="10" w16cid:durableId="1309241784">
    <w:abstractNumId w:val="1"/>
  </w:num>
  <w:num w:numId="11" w16cid:durableId="262879444">
    <w:abstractNumId w:val="17"/>
  </w:num>
  <w:num w:numId="12" w16cid:durableId="768234801">
    <w:abstractNumId w:val="7"/>
  </w:num>
  <w:num w:numId="13" w16cid:durableId="217670940">
    <w:abstractNumId w:val="5"/>
  </w:num>
  <w:num w:numId="14" w16cid:durableId="762605458">
    <w:abstractNumId w:val="13"/>
  </w:num>
  <w:num w:numId="15" w16cid:durableId="1644121854">
    <w:abstractNumId w:val="2"/>
  </w:num>
  <w:num w:numId="16" w16cid:durableId="1871917448">
    <w:abstractNumId w:val="10"/>
  </w:num>
  <w:num w:numId="17" w16cid:durableId="1385368776">
    <w:abstractNumId w:val="0"/>
  </w:num>
  <w:num w:numId="18" w16cid:durableId="5325467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CB"/>
    <w:rsid w:val="00056712"/>
    <w:rsid w:val="000704D5"/>
    <w:rsid w:val="00073D32"/>
    <w:rsid w:val="00100A7A"/>
    <w:rsid w:val="001447E2"/>
    <w:rsid w:val="0019462A"/>
    <w:rsid w:val="001D63AD"/>
    <w:rsid w:val="001E0C24"/>
    <w:rsid w:val="00220CAC"/>
    <w:rsid w:val="00237B42"/>
    <w:rsid w:val="0024259A"/>
    <w:rsid w:val="00272400"/>
    <w:rsid w:val="00293395"/>
    <w:rsid w:val="002B06C9"/>
    <w:rsid w:val="003151D1"/>
    <w:rsid w:val="003A0C02"/>
    <w:rsid w:val="003B239C"/>
    <w:rsid w:val="00451DBD"/>
    <w:rsid w:val="00464ED6"/>
    <w:rsid w:val="004713D1"/>
    <w:rsid w:val="00480583"/>
    <w:rsid w:val="0048460B"/>
    <w:rsid w:val="00484AC1"/>
    <w:rsid w:val="004A5EC8"/>
    <w:rsid w:val="004B3105"/>
    <w:rsid w:val="004B3F01"/>
    <w:rsid w:val="004C7A1B"/>
    <w:rsid w:val="004D05A0"/>
    <w:rsid w:val="004F4008"/>
    <w:rsid w:val="004F42C0"/>
    <w:rsid w:val="0053525D"/>
    <w:rsid w:val="00553DE5"/>
    <w:rsid w:val="00581816"/>
    <w:rsid w:val="005C7C63"/>
    <w:rsid w:val="005E1138"/>
    <w:rsid w:val="005F65AC"/>
    <w:rsid w:val="005F6FD3"/>
    <w:rsid w:val="0061486D"/>
    <w:rsid w:val="00623A07"/>
    <w:rsid w:val="00644ADA"/>
    <w:rsid w:val="006462C1"/>
    <w:rsid w:val="00647EA4"/>
    <w:rsid w:val="00663992"/>
    <w:rsid w:val="006C4D55"/>
    <w:rsid w:val="006D0C53"/>
    <w:rsid w:val="006E431F"/>
    <w:rsid w:val="007203E9"/>
    <w:rsid w:val="007237BB"/>
    <w:rsid w:val="00741B70"/>
    <w:rsid w:val="007564BC"/>
    <w:rsid w:val="007824A5"/>
    <w:rsid w:val="007B1335"/>
    <w:rsid w:val="007B7444"/>
    <w:rsid w:val="008039FC"/>
    <w:rsid w:val="00823161"/>
    <w:rsid w:val="00853DB1"/>
    <w:rsid w:val="00880C56"/>
    <w:rsid w:val="00893093"/>
    <w:rsid w:val="008B41A9"/>
    <w:rsid w:val="008D3E6D"/>
    <w:rsid w:val="008D5539"/>
    <w:rsid w:val="009311B2"/>
    <w:rsid w:val="009829B4"/>
    <w:rsid w:val="00983C41"/>
    <w:rsid w:val="009941D3"/>
    <w:rsid w:val="00A00F66"/>
    <w:rsid w:val="00A8381E"/>
    <w:rsid w:val="00AE51B1"/>
    <w:rsid w:val="00AF466A"/>
    <w:rsid w:val="00BA0579"/>
    <w:rsid w:val="00BB038A"/>
    <w:rsid w:val="00C53E5C"/>
    <w:rsid w:val="00CD3B52"/>
    <w:rsid w:val="00D23EFF"/>
    <w:rsid w:val="00D35270"/>
    <w:rsid w:val="00D524A2"/>
    <w:rsid w:val="00D57FCB"/>
    <w:rsid w:val="00D96F0C"/>
    <w:rsid w:val="00DF6E30"/>
    <w:rsid w:val="00E157AB"/>
    <w:rsid w:val="00E71B54"/>
    <w:rsid w:val="00EA4C77"/>
    <w:rsid w:val="00ED33D0"/>
    <w:rsid w:val="00ED594D"/>
    <w:rsid w:val="00EF6828"/>
    <w:rsid w:val="00EF7F17"/>
    <w:rsid w:val="00F0458F"/>
    <w:rsid w:val="00F4655F"/>
    <w:rsid w:val="00F61776"/>
    <w:rsid w:val="00F91F56"/>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70F15"/>
  <w15:chartTrackingRefBased/>
  <w15:docId w15:val="{91EDC081-FA05-4A12-ABBD-F007697F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uiPriority w:val="9"/>
    <w:qFormat/>
    <w:rsid w:val="00D57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FCB"/>
    <w:rPr>
      <w:rFonts w:asciiTheme="majorHAnsi" w:eastAsiaTheme="majorEastAsia" w:hAnsiTheme="majorHAnsi" w:cstheme="majorBidi"/>
      <w:color w:val="0F4761" w:themeColor="accent1" w:themeShade="BF"/>
      <w:sz w:val="40"/>
      <w:szCs w:val="40"/>
      <w:lang w:val="fr-CA"/>
    </w:rPr>
  </w:style>
  <w:style w:type="character" w:customStyle="1" w:styleId="Heading2Char">
    <w:name w:val="Heading 2 Char"/>
    <w:basedOn w:val="DefaultParagraphFont"/>
    <w:link w:val="Heading2"/>
    <w:uiPriority w:val="9"/>
    <w:semiHidden/>
    <w:rsid w:val="00D57FCB"/>
    <w:rPr>
      <w:rFonts w:asciiTheme="majorHAnsi" w:eastAsiaTheme="majorEastAsia" w:hAnsiTheme="majorHAnsi" w:cstheme="majorBidi"/>
      <w:color w:val="0F4761" w:themeColor="accent1" w:themeShade="BF"/>
      <w:sz w:val="32"/>
      <w:szCs w:val="32"/>
      <w:lang w:val="fr-CA"/>
    </w:rPr>
  </w:style>
  <w:style w:type="character" w:customStyle="1" w:styleId="Heading3Char">
    <w:name w:val="Heading 3 Char"/>
    <w:basedOn w:val="DefaultParagraphFont"/>
    <w:link w:val="Heading3"/>
    <w:uiPriority w:val="9"/>
    <w:semiHidden/>
    <w:rsid w:val="00D57FCB"/>
    <w:rPr>
      <w:rFonts w:eastAsiaTheme="majorEastAsia" w:cstheme="majorBidi"/>
      <w:color w:val="0F4761" w:themeColor="accent1" w:themeShade="BF"/>
      <w:sz w:val="28"/>
      <w:szCs w:val="28"/>
      <w:lang w:val="fr-CA"/>
    </w:rPr>
  </w:style>
  <w:style w:type="character" w:customStyle="1" w:styleId="Heading4Char">
    <w:name w:val="Heading 4 Char"/>
    <w:basedOn w:val="DefaultParagraphFont"/>
    <w:link w:val="Heading4"/>
    <w:uiPriority w:val="9"/>
    <w:semiHidden/>
    <w:rsid w:val="00D57FCB"/>
    <w:rPr>
      <w:rFonts w:eastAsiaTheme="majorEastAsia" w:cstheme="majorBidi"/>
      <w:i/>
      <w:iCs/>
      <w:color w:val="0F4761" w:themeColor="accent1" w:themeShade="BF"/>
      <w:lang w:val="fr-CA"/>
    </w:rPr>
  </w:style>
  <w:style w:type="character" w:customStyle="1" w:styleId="Heading5Char">
    <w:name w:val="Heading 5 Char"/>
    <w:basedOn w:val="DefaultParagraphFont"/>
    <w:link w:val="Heading5"/>
    <w:uiPriority w:val="9"/>
    <w:semiHidden/>
    <w:rsid w:val="00D57FCB"/>
    <w:rPr>
      <w:rFonts w:eastAsiaTheme="majorEastAsia" w:cstheme="majorBidi"/>
      <w:color w:val="0F4761" w:themeColor="accent1" w:themeShade="BF"/>
      <w:lang w:val="fr-CA"/>
    </w:rPr>
  </w:style>
  <w:style w:type="character" w:customStyle="1" w:styleId="Heading6Char">
    <w:name w:val="Heading 6 Char"/>
    <w:basedOn w:val="DefaultParagraphFont"/>
    <w:link w:val="Heading6"/>
    <w:uiPriority w:val="9"/>
    <w:semiHidden/>
    <w:rsid w:val="00D57FCB"/>
    <w:rPr>
      <w:rFonts w:eastAsiaTheme="majorEastAsia" w:cstheme="majorBidi"/>
      <w:i/>
      <w:iCs/>
      <w:color w:val="595959" w:themeColor="text1" w:themeTint="A6"/>
      <w:lang w:val="fr-CA"/>
    </w:rPr>
  </w:style>
  <w:style w:type="character" w:customStyle="1" w:styleId="Heading7Char">
    <w:name w:val="Heading 7 Char"/>
    <w:basedOn w:val="DefaultParagraphFont"/>
    <w:link w:val="Heading7"/>
    <w:uiPriority w:val="9"/>
    <w:semiHidden/>
    <w:rsid w:val="00D57FCB"/>
    <w:rPr>
      <w:rFonts w:eastAsiaTheme="majorEastAsia" w:cstheme="majorBidi"/>
      <w:color w:val="595959" w:themeColor="text1" w:themeTint="A6"/>
      <w:lang w:val="fr-CA"/>
    </w:rPr>
  </w:style>
  <w:style w:type="character" w:customStyle="1" w:styleId="Heading8Char">
    <w:name w:val="Heading 8 Char"/>
    <w:basedOn w:val="DefaultParagraphFont"/>
    <w:link w:val="Heading8"/>
    <w:uiPriority w:val="9"/>
    <w:semiHidden/>
    <w:rsid w:val="00D57FCB"/>
    <w:rPr>
      <w:rFonts w:eastAsiaTheme="majorEastAsia" w:cstheme="majorBidi"/>
      <w:i/>
      <w:iCs/>
      <w:color w:val="272727" w:themeColor="text1" w:themeTint="D8"/>
      <w:lang w:val="fr-CA"/>
    </w:rPr>
  </w:style>
  <w:style w:type="character" w:customStyle="1" w:styleId="Heading9Char">
    <w:name w:val="Heading 9 Char"/>
    <w:basedOn w:val="DefaultParagraphFont"/>
    <w:link w:val="Heading9"/>
    <w:uiPriority w:val="9"/>
    <w:semiHidden/>
    <w:rsid w:val="00D57FCB"/>
    <w:rPr>
      <w:rFonts w:eastAsiaTheme="majorEastAsia" w:cstheme="majorBidi"/>
      <w:color w:val="272727" w:themeColor="text1" w:themeTint="D8"/>
      <w:lang w:val="fr-CA"/>
    </w:rPr>
  </w:style>
  <w:style w:type="paragraph" w:styleId="Title">
    <w:name w:val="Title"/>
    <w:basedOn w:val="Normal"/>
    <w:next w:val="Normal"/>
    <w:link w:val="TitleChar"/>
    <w:uiPriority w:val="10"/>
    <w:qFormat/>
    <w:rsid w:val="00D57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FCB"/>
    <w:rPr>
      <w:rFonts w:asciiTheme="majorHAnsi" w:eastAsiaTheme="majorEastAsia" w:hAnsiTheme="majorHAnsi" w:cstheme="majorBidi"/>
      <w:spacing w:val="-10"/>
      <w:kern w:val="28"/>
      <w:sz w:val="56"/>
      <w:szCs w:val="56"/>
      <w:lang w:val="fr-CA"/>
    </w:rPr>
  </w:style>
  <w:style w:type="paragraph" w:styleId="Subtitle">
    <w:name w:val="Subtitle"/>
    <w:basedOn w:val="Normal"/>
    <w:next w:val="Normal"/>
    <w:link w:val="SubtitleChar"/>
    <w:uiPriority w:val="11"/>
    <w:qFormat/>
    <w:rsid w:val="00D57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FCB"/>
    <w:rPr>
      <w:rFonts w:eastAsiaTheme="majorEastAsia" w:cstheme="majorBidi"/>
      <w:color w:val="595959" w:themeColor="text1" w:themeTint="A6"/>
      <w:spacing w:val="15"/>
      <w:sz w:val="28"/>
      <w:szCs w:val="28"/>
      <w:lang w:val="fr-CA"/>
    </w:rPr>
  </w:style>
  <w:style w:type="paragraph" w:styleId="Quote">
    <w:name w:val="Quote"/>
    <w:basedOn w:val="Normal"/>
    <w:next w:val="Normal"/>
    <w:link w:val="QuoteChar"/>
    <w:uiPriority w:val="29"/>
    <w:qFormat/>
    <w:rsid w:val="00D57FCB"/>
    <w:pPr>
      <w:spacing w:before="160"/>
      <w:jc w:val="center"/>
    </w:pPr>
    <w:rPr>
      <w:i/>
      <w:iCs/>
      <w:color w:val="404040" w:themeColor="text1" w:themeTint="BF"/>
    </w:rPr>
  </w:style>
  <w:style w:type="character" w:customStyle="1" w:styleId="QuoteChar">
    <w:name w:val="Quote Char"/>
    <w:basedOn w:val="DefaultParagraphFont"/>
    <w:link w:val="Quote"/>
    <w:uiPriority w:val="29"/>
    <w:rsid w:val="00D57FCB"/>
    <w:rPr>
      <w:i/>
      <w:iCs/>
      <w:color w:val="404040" w:themeColor="text1" w:themeTint="BF"/>
      <w:lang w:val="fr-CA"/>
    </w:rPr>
  </w:style>
  <w:style w:type="paragraph" w:styleId="ListParagraph">
    <w:name w:val="List Paragraph"/>
    <w:basedOn w:val="Normal"/>
    <w:uiPriority w:val="34"/>
    <w:qFormat/>
    <w:rsid w:val="00D57FCB"/>
    <w:pPr>
      <w:ind w:left="720"/>
      <w:contextualSpacing/>
    </w:pPr>
  </w:style>
  <w:style w:type="character" w:styleId="IntenseEmphasis">
    <w:name w:val="Intense Emphasis"/>
    <w:basedOn w:val="DefaultParagraphFont"/>
    <w:uiPriority w:val="21"/>
    <w:qFormat/>
    <w:rsid w:val="00D57FCB"/>
    <w:rPr>
      <w:i/>
      <w:iCs/>
      <w:color w:val="0F4761" w:themeColor="accent1" w:themeShade="BF"/>
    </w:rPr>
  </w:style>
  <w:style w:type="paragraph" w:styleId="IntenseQuote">
    <w:name w:val="Intense Quote"/>
    <w:basedOn w:val="Normal"/>
    <w:next w:val="Normal"/>
    <w:link w:val="IntenseQuoteChar"/>
    <w:uiPriority w:val="30"/>
    <w:qFormat/>
    <w:rsid w:val="00D57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FCB"/>
    <w:rPr>
      <w:i/>
      <w:iCs/>
      <w:color w:val="0F4761" w:themeColor="accent1" w:themeShade="BF"/>
      <w:lang w:val="fr-CA"/>
    </w:rPr>
  </w:style>
  <w:style w:type="character" w:styleId="IntenseReference">
    <w:name w:val="Intense Reference"/>
    <w:basedOn w:val="DefaultParagraphFont"/>
    <w:uiPriority w:val="32"/>
    <w:qFormat/>
    <w:rsid w:val="00D57FCB"/>
    <w:rPr>
      <w:b/>
      <w:bCs/>
      <w:smallCaps/>
      <w:color w:val="0F4761" w:themeColor="accent1" w:themeShade="BF"/>
      <w:spacing w:val="5"/>
    </w:rPr>
  </w:style>
  <w:style w:type="paragraph" w:styleId="Header">
    <w:name w:val="header"/>
    <w:basedOn w:val="Normal"/>
    <w:link w:val="HeaderChar"/>
    <w:uiPriority w:val="99"/>
    <w:unhideWhenUsed/>
    <w:rsid w:val="00741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B70"/>
    <w:rPr>
      <w:lang w:val="fr-CA"/>
    </w:rPr>
  </w:style>
  <w:style w:type="paragraph" w:styleId="Footer">
    <w:name w:val="footer"/>
    <w:basedOn w:val="Normal"/>
    <w:link w:val="FooterChar"/>
    <w:uiPriority w:val="99"/>
    <w:unhideWhenUsed/>
    <w:rsid w:val="00741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B70"/>
    <w:rPr>
      <w:lang w:val="fr-CA"/>
    </w:rPr>
  </w:style>
  <w:style w:type="character" w:styleId="Hyperlink">
    <w:name w:val="Hyperlink"/>
    <w:basedOn w:val="DefaultParagraphFont"/>
    <w:uiPriority w:val="99"/>
    <w:semiHidden/>
    <w:unhideWhenUsed/>
    <w:rsid w:val="00220CAC"/>
    <w:rPr>
      <w:color w:val="0000FF"/>
      <w:u w:val="single"/>
    </w:rPr>
  </w:style>
  <w:style w:type="paragraph" w:styleId="FootnoteText">
    <w:name w:val="footnote text"/>
    <w:basedOn w:val="Normal"/>
    <w:link w:val="FootnoteTextChar"/>
    <w:uiPriority w:val="99"/>
    <w:semiHidden/>
    <w:unhideWhenUsed/>
    <w:rsid w:val="00315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1D1"/>
    <w:rPr>
      <w:sz w:val="20"/>
      <w:szCs w:val="20"/>
      <w:lang w:val="fr-CA"/>
    </w:rPr>
  </w:style>
  <w:style w:type="character" w:styleId="FootnoteReference">
    <w:name w:val="footnote reference"/>
    <w:basedOn w:val="DefaultParagraphFont"/>
    <w:uiPriority w:val="99"/>
    <w:semiHidden/>
    <w:unhideWhenUsed/>
    <w:rsid w:val="003151D1"/>
    <w:rPr>
      <w:vertAlign w:val="superscript"/>
    </w:rPr>
  </w:style>
  <w:style w:type="paragraph" w:styleId="NormalWeb">
    <w:name w:val="Normal (Web)"/>
    <w:basedOn w:val="Normal"/>
    <w:uiPriority w:val="99"/>
    <w:unhideWhenUsed/>
    <w:rsid w:val="003151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3151D1"/>
    <w:rPr>
      <w:b/>
      <w:bCs/>
    </w:rPr>
  </w:style>
  <w:style w:type="character" w:styleId="CommentReference">
    <w:name w:val="annotation reference"/>
    <w:basedOn w:val="DefaultParagraphFont"/>
    <w:uiPriority w:val="99"/>
    <w:semiHidden/>
    <w:unhideWhenUsed/>
    <w:rsid w:val="00D96F0C"/>
    <w:rPr>
      <w:sz w:val="16"/>
      <w:szCs w:val="16"/>
    </w:rPr>
  </w:style>
  <w:style w:type="paragraph" w:styleId="CommentText">
    <w:name w:val="annotation text"/>
    <w:basedOn w:val="Normal"/>
    <w:link w:val="CommentTextChar"/>
    <w:uiPriority w:val="99"/>
    <w:unhideWhenUsed/>
    <w:rsid w:val="00D96F0C"/>
    <w:pPr>
      <w:spacing w:line="240" w:lineRule="auto"/>
    </w:pPr>
    <w:rPr>
      <w:sz w:val="20"/>
      <w:szCs w:val="20"/>
    </w:rPr>
  </w:style>
  <w:style w:type="character" w:customStyle="1" w:styleId="CommentTextChar">
    <w:name w:val="Comment Text Char"/>
    <w:basedOn w:val="DefaultParagraphFont"/>
    <w:link w:val="CommentText"/>
    <w:uiPriority w:val="99"/>
    <w:rsid w:val="00D96F0C"/>
    <w:rPr>
      <w:sz w:val="20"/>
      <w:szCs w:val="20"/>
      <w:lang w:val="fr-CA"/>
    </w:rPr>
  </w:style>
  <w:style w:type="paragraph" w:styleId="CommentSubject">
    <w:name w:val="annotation subject"/>
    <w:basedOn w:val="CommentText"/>
    <w:next w:val="CommentText"/>
    <w:link w:val="CommentSubjectChar"/>
    <w:uiPriority w:val="99"/>
    <w:semiHidden/>
    <w:unhideWhenUsed/>
    <w:rsid w:val="00D96F0C"/>
    <w:rPr>
      <w:b/>
      <w:bCs/>
    </w:rPr>
  </w:style>
  <w:style w:type="character" w:customStyle="1" w:styleId="CommentSubjectChar">
    <w:name w:val="Comment Subject Char"/>
    <w:basedOn w:val="CommentTextChar"/>
    <w:link w:val="CommentSubject"/>
    <w:uiPriority w:val="99"/>
    <w:semiHidden/>
    <w:rsid w:val="00D96F0C"/>
    <w:rPr>
      <w:b/>
      <w:bCs/>
      <w:sz w:val="20"/>
      <w:szCs w:val="20"/>
      <w:lang w:val="fr-CA"/>
    </w:rPr>
  </w:style>
  <w:style w:type="paragraph" w:styleId="Revision">
    <w:name w:val="Revision"/>
    <w:hidden/>
    <w:uiPriority w:val="99"/>
    <w:semiHidden/>
    <w:rsid w:val="001E0C24"/>
    <w:pPr>
      <w:spacing w:after="0" w:line="240" w:lineRule="auto"/>
    </w:pPr>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09526">
      <w:bodyDiv w:val="1"/>
      <w:marLeft w:val="0"/>
      <w:marRight w:val="0"/>
      <w:marTop w:val="0"/>
      <w:marBottom w:val="0"/>
      <w:divBdr>
        <w:top w:val="none" w:sz="0" w:space="0" w:color="auto"/>
        <w:left w:val="none" w:sz="0" w:space="0" w:color="auto"/>
        <w:bottom w:val="none" w:sz="0" w:space="0" w:color="auto"/>
        <w:right w:val="none" w:sz="0" w:space="0" w:color="auto"/>
      </w:divBdr>
    </w:div>
    <w:div w:id="301664890">
      <w:bodyDiv w:val="1"/>
      <w:marLeft w:val="0"/>
      <w:marRight w:val="0"/>
      <w:marTop w:val="0"/>
      <w:marBottom w:val="0"/>
      <w:divBdr>
        <w:top w:val="none" w:sz="0" w:space="0" w:color="auto"/>
        <w:left w:val="none" w:sz="0" w:space="0" w:color="auto"/>
        <w:bottom w:val="none" w:sz="0" w:space="0" w:color="auto"/>
        <w:right w:val="none" w:sz="0" w:space="0" w:color="auto"/>
      </w:divBdr>
    </w:div>
    <w:div w:id="585309490">
      <w:bodyDiv w:val="1"/>
      <w:marLeft w:val="0"/>
      <w:marRight w:val="0"/>
      <w:marTop w:val="0"/>
      <w:marBottom w:val="0"/>
      <w:divBdr>
        <w:top w:val="none" w:sz="0" w:space="0" w:color="auto"/>
        <w:left w:val="none" w:sz="0" w:space="0" w:color="auto"/>
        <w:bottom w:val="none" w:sz="0" w:space="0" w:color="auto"/>
        <w:right w:val="none" w:sz="0" w:space="0" w:color="auto"/>
      </w:divBdr>
    </w:div>
    <w:div w:id="997926217">
      <w:bodyDiv w:val="1"/>
      <w:marLeft w:val="0"/>
      <w:marRight w:val="0"/>
      <w:marTop w:val="0"/>
      <w:marBottom w:val="0"/>
      <w:divBdr>
        <w:top w:val="none" w:sz="0" w:space="0" w:color="auto"/>
        <w:left w:val="none" w:sz="0" w:space="0" w:color="auto"/>
        <w:bottom w:val="none" w:sz="0" w:space="0" w:color="auto"/>
        <w:right w:val="none" w:sz="0" w:space="0" w:color="auto"/>
      </w:divBdr>
    </w:div>
    <w:div w:id="1425298966">
      <w:bodyDiv w:val="1"/>
      <w:marLeft w:val="0"/>
      <w:marRight w:val="0"/>
      <w:marTop w:val="0"/>
      <w:marBottom w:val="0"/>
      <w:divBdr>
        <w:top w:val="none" w:sz="0" w:space="0" w:color="auto"/>
        <w:left w:val="none" w:sz="0" w:space="0" w:color="auto"/>
        <w:bottom w:val="none" w:sz="0" w:space="0" w:color="auto"/>
        <w:right w:val="none" w:sz="0" w:space="0" w:color="auto"/>
      </w:divBdr>
    </w:div>
    <w:div w:id="18653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39586-5350-4803-A6F5-E7EF4F3F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Hall</dc:creator>
  <cp:keywords/>
  <dc:description/>
  <cp:lastModifiedBy>Jenny Mindell</cp:lastModifiedBy>
  <cp:revision>3</cp:revision>
  <dcterms:created xsi:type="dcterms:W3CDTF">2026-02-03T17:12:00Z</dcterms:created>
  <dcterms:modified xsi:type="dcterms:W3CDTF">2026-02-03T17:15:00Z</dcterms:modified>
</cp:coreProperties>
</file>