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4BB4" w14:textId="5C1EA16B" w:rsidR="004713D1" w:rsidRPr="00CC3C62" w:rsidRDefault="00D57FCB" w:rsidP="00CC3C62">
      <w:pPr>
        <w:rPr>
          <w:rFonts w:ascii="Arial" w:hAnsi="Arial" w:cs="Arial"/>
          <w:lang w:val="en-GB"/>
        </w:rPr>
      </w:pPr>
      <w:r w:rsidRPr="00CC3C62">
        <w:rPr>
          <w:b/>
          <w:bCs/>
          <w:sz w:val="32"/>
          <w:szCs w:val="32"/>
          <w:lang w:val="en-GB"/>
        </w:rPr>
        <w:t>THSG Policy and Governance</w:t>
      </w:r>
      <w:r w:rsidR="00741B70" w:rsidRPr="00CC3C62">
        <w:rPr>
          <w:lang w:val="en-GB"/>
        </w:rPr>
        <w:tab/>
      </w:r>
      <w:r w:rsidR="00741B70" w:rsidRPr="00CC3C62">
        <w:rPr>
          <w:lang w:val="en-GB"/>
        </w:rPr>
        <w:tab/>
      </w:r>
      <w:r w:rsidR="00741B70" w:rsidRPr="00CC3C62">
        <w:rPr>
          <w:lang w:val="en-GB"/>
        </w:rPr>
        <w:tab/>
      </w:r>
      <w:r w:rsidR="00741B70" w:rsidRPr="00CC3C62">
        <w:rPr>
          <w:lang w:val="en-GB"/>
        </w:rPr>
        <w:tab/>
      </w:r>
      <w:r w:rsidR="00741B70" w:rsidRPr="00CC3C62">
        <w:rPr>
          <w:lang w:val="en-GB"/>
        </w:rPr>
        <w:tab/>
      </w:r>
      <w:r w:rsidR="001D406D" w:rsidRPr="00CC3C62">
        <w:rPr>
          <w:lang w:val="en-GB"/>
        </w:rPr>
        <w:t>January 25, 2026</w:t>
      </w:r>
    </w:p>
    <w:p w14:paraId="007CDE84" w14:textId="78266100" w:rsidR="001D63AD" w:rsidRPr="00CC3C62" w:rsidRDefault="002B06C9" w:rsidP="00CC3C62">
      <w:pPr>
        <w:rPr>
          <w:b/>
          <w:bCs/>
          <w:sz w:val="28"/>
          <w:szCs w:val="28"/>
          <w:lang w:val="en-GB"/>
        </w:rPr>
      </w:pPr>
      <w:r w:rsidRPr="00CC3C62">
        <w:rPr>
          <w:b/>
          <w:bCs/>
          <w:sz w:val="28"/>
          <w:szCs w:val="28"/>
          <w:lang w:val="en-GB"/>
        </w:rPr>
        <w:t xml:space="preserve">Policy Statement on </w:t>
      </w:r>
      <w:r w:rsidR="00EF1F2C" w:rsidRPr="00CC3C62">
        <w:rPr>
          <w:b/>
          <w:bCs/>
          <w:sz w:val="28"/>
          <w:szCs w:val="28"/>
          <w:lang w:val="en-GB"/>
        </w:rPr>
        <w:t>Social Media</w:t>
      </w:r>
    </w:p>
    <w:p w14:paraId="2C491DE1" w14:textId="067AE8A8" w:rsidR="007A4DFB" w:rsidRPr="00CC3C62" w:rsidRDefault="007A4DFB" w:rsidP="00CC3C62">
      <w:pPr>
        <w:rPr>
          <w:b/>
          <w:bCs/>
          <w:sz w:val="28"/>
          <w:szCs w:val="28"/>
          <w:lang w:val="en-GB"/>
        </w:rPr>
      </w:pPr>
      <w:r w:rsidRPr="00CC3C62">
        <w:rPr>
          <w:b/>
          <w:bCs/>
          <w:sz w:val="28"/>
          <w:szCs w:val="28"/>
          <w:lang w:val="en-GB"/>
        </w:rPr>
        <w:t>This policy has the status of a THSG standing order under THSG bye-laws</w:t>
      </w:r>
    </w:p>
    <w:p w14:paraId="30344B9C" w14:textId="2A4AAE7C" w:rsidR="006E431F" w:rsidRPr="00CC3C62" w:rsidRDefault="006E431F" w:rsidP="00CC3C62">
      <w:pPr>
        <w:spacing w:after="120" w:line="240" w:lineRule="auto"/>
        <w:rPr>
          <w:b/>
          <w:bCs/>
          <w:sz w:val="24"/>
          <w:szCs w:val="24"/>
          <w:lang w:val="en-GB"/>
        </w:rPr>
      </w:pPr>
      <w:r w:rsidRPr="00CC3C62">
        <w:rPr>
          <w:rFonts w:ascii="Arial" w:hAnsi="Arial" w:cs="Arial"/>
          <w:b/>
          <w:bCs/>
          <w:sz w:val="24"/>
          <w:szCs w:val="24"/>
          <w:lang w:val="en-GB"/>
        </w:rPr>
        <w:t>P</w:t>
      </w:r>
      <w:r w:rsidR="002B06C9" w:rsidRPr="00CC3C62">
        <w:rPr>
          <w:rFonts w:ascii="Arial" w:hAnsi="Arial" w:cs="Arial"/>
          <w:b/>
          <w:bCs/>
          <w:sz w:val="24"/>
          <w:szCs w:val="24"/>
          <w:lang w:val="en-GB"/>
        </w:rPr>
        <w:t>urpose</w:t>
      </w:r>
      <w:r w:rsidRPr="00CC3C62">
        <w:rPr>
          <w:b/>
          <w:bCs/>
          <w:sz w:val="24"/>
          <w:szCs w:val="24"/>
          <w:lang w:val="en-GB"/>
        </w:rPr>
        <w:t>:</w:t>
      </w:r>
    </w:p>
    <w:p w14:paraId="053FDDCB" w14:textId="44824E2B" w:rsidR="004B3F01" w:rsidRPr="00CC3C62" w:rsidRDefault="00EF1F2C" w:rsidP="00CC3C62">
      <w:pPr>
        <w:pStyle w:val="ListParagraph"/>
        <w:ind w:left="0"/>
        <w:rPr>
          <w:rFonts w:ascii="Arial" w:hAnsi="Arial" w:cs="Arial"/>
          <w:sz w:val="24"/>
          <w:szCs w:val="24"/>
          <w:lang w:val="en-GB"/>
        </w:rPr>
      </w:pPr>
      <w:r w:rsidRPr="00CC3C62">
        <w:rPr>
          <w:rFonts w:ascii="Arial" w:hAnsi="Arial" w:cs="Arial"/>
          <w:sz w:val="24"/>
          <w:szCs w:val="24"/>
          <w:lang w:val="en-GB"/>
        </w:rPr>
        <w:t>Social media is a powerful tool for sharing our work, connecting with supporters, and raising awareness</w:t>
      </w:r>
      <w:r w:rsidR="00DF0E87" w:rsidRPr="00CC3C62">
        <w:rPr>
          <w:rFonts w:ascii="Arial" w:hAnsi="Arial" w:cs="Arial"/>
          <w:sz w:val="24"/>
          <w:szCs w:val="24"/>
          <w:lang w:val="en-GB"/>
        </w:rPr>
        <w:t xml:space="preserve"> of the research and relationship</w:t>
      </w:r>
      <w:r w:rsidR="00BC6029" w:rsidRPr="00CC3C62">
        <w:rPr>
          <w:rFonts w:ascii="Arial" w:hAnsi="Arial" w:cs="Arial"/>
          <w:sz w:val="24"/>
          <w:szCs w:val="24"/>
          <w:lang w:val="en-GB"/>
        </w:rPr>
        <w:t>s</w:t>
      </w:r>
      <w:r w:rsidR="00DF0E87" w:rsidRPr="00CC3C62">
        <w:rPr>
          <w:rFonts w:ascii="Arial" w:hAnsi="Arial" w:cs="Arial"/>
          <w:sz w:val="24"/>
          <w:szCs w:val="24"/>
          <w:lang w:val="en-GB"/>
        </w:rPr>
        <w:t xml:space="preserve"> between </w:t>
      </w:r>
      <w:r w:rsidR="00BC6029" w:rsidRPr="00CC3C62">
        <w:rPr>
          <w:rFonts w:ascii="Arial" w:hAnsi="Arial" w:cs="Arial"/>
          <w:sz w:val="24"/>
          <w:szCs w:val="24"/>
          <w:lang w:val="en-GB"/>
        </w:rPr>
        <w:t>transport (</w:t>
      </w:r>
      <w:r w:rsidR="00DF0E87" w:rsidRPr="00CC3C62">
        <w:rPr>
          <w:rFonts w:ascii="Arial" w:hAnsi="Arial" w:cs="Arial"/>
          <w:sz w:val="24"/>
          <w:szCs w:val="24"/>
          <w:lang w:val="en-GB"/>
        </w:rPr>
        <w:t>transportation</w:t>
      </w:r>
      <w:r w:rsidR="00BC6029" w:rsidRPr="00CC3C62">
        <w:rPr>
          <w:rFonts w:ascii="Arial" w:hAnsi="Arial" w:cs="Arial"/>
          <w:sz w:val="24"/>
          <w:szCs w:val="24"/>
          <w:lang w:val="en-GB"/>
        </w:rPr>
        <w:t>)</w:t>
      </w:r>
      <w:r w:rsidR="00DF0E87" w:rsidRPr="00CC3C62">
        <w:rPr>
          <w:rFonts w:ascii="Arial" w:hAnsi="Arial" w:cs="Arial"/>
          <w:sz w:val="24"/>
          <w:szCs w:val="24"/>
          <w:lang w:val="en-GB"/>
        </w:rPr>
        <w:t xml:space="preserve"> and health</w:t>
      </w:r>
      <w:r w:rsidRPr="00CC3C62">
        <w:rPr>
          <w:rFonts w:ascii="Arial" w:hAnsi="Arial" w:cs="Arial"/>
          <w:sz w:val="24"/>
          <w:szCs w:val="24"/>
          <w:lang w:val="en-GB"/>
        </w:rPr>
        <w:t>. This policy is designed to help trustees and volunteers use social media responsibly, professionally, and in a way that protects both our charity and its people</w:t>
      </w:r>
      <w:r w:rsidR="00DF0E87" w:rsidRPr="00CC3C62">
        <w:rPr>
          <w:rFonts w:ascii="Arial" w:hAnsi="Arial" w:cs="Arial"/>
          <w:sz w:val="24"/>
          <w:szCs w:val="24"/>
          <w:lang w:val="en-GB"/>
        </w:rPr>
        <w:t xml:space="preserve"> while taking advantage of evolving tools for communication and education</w:t>
      </w:r>
      <w:r w:rsidRPr="00CC3C62">
        <w:rPr>
          <w:rFonts w:ascii="Arial" w:hAnsi="Arial" w:cs="Arial"/>
          <w:sz w:val="24"/>
          <w:szCs w:val="24"/>
          <w:lang w:val="en-GB"/>
        </w:rPr>
        <w:t>.</w:t>
      </w:r>
      <w:r w:rsidR="0024259A" w:rsidRPr="00CC3C62">
        <w:rPr>
          <w:rFonts w:ascii="Arial" w:hAnsi="Arial" w:cs="Arial"/>
          <w:sz w:val="24"/>
          <w:szCs w:val="24"/>
          <w:lang w:val="en-GB"/>
        </w:rPr>
        <w:t xml:space="preserve"> </w:t>
      </w:r>
    </w:p>
    <w:p w14:paraId="7E1A84BF" w14:textId="07B063FF" w:rsidR="00D96F0C" w:rsidRPr="00CC3C62" w:rsidRDefault="00D96F0C" w:rsidP="00FD0B68">
      <w:pPr>
        <w:autoSpaceDE w:val="0"/>
        <w:autoSpaceDN w:val="0"/>
        <w:adjustRightInd w:val="0"/>
        <w:spacing w:after="12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b/>
          <w:bCs/>
          <w:color w:val="0B0C0C"/>
          <w:kern w:val="0"/>
          <w:sz w:val="24"/>
          <w:szCs w:val="24"/>
          <w:lang w:val="en-GB"/>
          <w14:ligatures w14:val="none"/>
        </w:rPr>
        <w:t>Who This Policy is For</w:t>
      </w:r>
    </w:p>
    <w:p w14:paraId="2DA6E744" w14:textId="7BFC674A" w:rsidR="00D96F0C" w:rsidRPr="00CC3C62" w:rsidRDefault="00D96F0C" w:rsidP="00CC3C62">
      <w:pPr>
        <w:pStyle w:val="ListParagraph"/>
        <w:numPr>
          <w:ilvl w:val="0"/>
          <w:numId w:val="13"/>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Volunteers</w:t>
      </w:r>
    </w:p>
    <w:p w14:paraId="0A2B2336" w14:textId="0217770A" w:rsidR="00D96F0C" w:rsidRPr="00CC3C62" w:rsidRDefault="00D96F0C" w:rsidP="00CC3C62">
      <w:pPr>
        <w:pStyle w:val="ListParagraph"/>
        <w:numPr>
          <w:ilvl w:val="0"/>
          <w:numId w:val="13"/>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Trustees</w:t>
      </w:r>
    </w:p>
    <w:p w14:paraId="759AAFB4" w14:textId="30D9860D" w:rsidR="00D96F0C" w:rsidRPr="00CC3C62" w:rsidRDefault="00D96F0C" w:rsidP="00CC3C62">
      <w:pPr>
        <w:pStyle w:val="ListParagraph"/>
        <w:numPr>
          <w:ilvl w:val="0"/>
          <w:numId w:val="13"/>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Contractors</w:t>
      </w:r>
      <w:r w:rsidR="00EF1F2C" w:rsidRPr="00CC3C62">
        <w:rPr>
          <w:rFonts w:ascii="Arial" w:eastAsia="Times New Roman" w:hAnsi="Arial" w:cs="Arial"/>
          <w:color w:val="0B0C0C"/>
          <w:kern w:val="0"/>
          <w:sz w:val="24"/>
          <w:szCs w:val="24"/>
          <w:lang w:val="en-GB"/>
          <w14:ligatures w14:val="none"/>
        </w:rPr>
        <w:t>,</w:t>
      </w:r>
      <w:r w:rsidRPr="00CC3C62">
        <w:rPr>
          <w:rFonts w:ascii="Arial" w:eastAsia="Times New Roman" w:hAnsi="Arial" w:cs="Arial"/>
          <w:color w:val="0B0C0C"/>
          <w:kern w:val="0"/>
          <w:sz w:val="24"/>
          <w:szCs w:val="24"/>
          <w:lang w:val="en-GB"/>
          <w14:ligatures w14:val="none"/>
        </w:rPr>
        <w:t xml:space="preserve"> partners</w:t>
      </w:r>
      <w:r w:rsidR="00EF1F2C" w:rsidRPr="00CC3C62">
        <w:rPr>
          <w:rFonts w:ascii="Arial" w:eastAsia="Times New Roman" w:hAnsi="Arial" w:cs="Arial"/>
          <w:color w:val="0B0C0C"/>
          <w:kern w:val="0"/>
          <w:sz w:val="24"/>
          <w:szCs w:val="24"/>
          <w:lang w:val="en-GB"/>
          <w14:ligatures w14:val="none"/>
        </w:rPr>
        <w:t xml:space="preserve"> and anyone who is posting on behalf of </w:t>
      </w:r>
      <w:r w:rsidR="007C0C42" w:rsidRPr="00CC3C62">
        <w:rPr>
          <w:rFonts w:ascii="Arial" w:eastAsia="Times New Roman" w:hAnsi="Arial" w:cs="Arial"/>
          <w:color w:val="0B0C0C"/>
          <w:kern w:val="0"/>
          <w:sz w:val="24"/>
          <w:szCs w:val="24"/>
          <w:lang w:val="en-GB"/>
          <w14:ligatures w14:val="none"/>
        </w:rPr>
        <w:t>THSG</w:t>
      </w:r>
    </w:p>
    <w:p w14:paraId="53EE1D92" w14:textId="77777777" w:rsidR="00CC3C62" w:rsidRPr="00CC3C62" w:rsidRDefault="00CC3C62" w:rsidP="00CC3C6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p>
    <w:p w14:paraId="7C2320F1" w14:textId="57ECFC4E" w:rsidR="00EF1F2C" w:rsidRPr="00CC3C62" w:rsidRDefault="00EF1F2C" w:rsidP="00CC3C62">
      <w:pPr>
        <w:pStyle w:val="NormalWeb"/>
        <w:spacing w:before="0" w:beforeAutospacing="0" w:after="120" w:afterAutospacing="0"/>
        <w:rPr>
          <w:rFonts w:ascii="Arial" w:hAnsi="Arial" w:cs="Arial"/>
          <w:lang w:val="en-GB"/>
        </w:rPr>
      </w:pPr>
      <w:r w:rsidRPr="00CC3C62">
        <w:rPr>
          <w:rFonts w:ascii="Arial" w:hAnsi="Arial" w:cs="Arial"/>
          <w:lang w:val="en-GB"/>
        </w:rPr>
        <w:t>It applies whether you</w:t>
      </w:r>
      <w:r w:rsidR="007840C1" w:rsidRPr="00CC3C62">
        <w:rPr>
          <w:rFonts w:ascii="Arial" w:hAnsi="Arial" w:cs="Arial"/>
          <w:lang w:val="en-GB"/>
        </w:rPr>
        <w:t xml:space="preserve"> a</w:t>
      </w:r>
      <w:r w:rsidRPr="00CC3C62">
        <w:rPr>
          <w:rFonts w:ascii="Arial" w:hAnsi="Arial" w:cs="Arial"/>
          <w:lang w:val="en-GB"/>
        </w:rPr>
        <w:t>re using social media:</w:t>
      </w:r>
    </w:p>
    <w:p w14:paraId="6AB3AF37" w14:textId="77777777" w:rsidR="00EF1F2C" w:rsidRPr="00CC3C62" w:rsidRDefault="00EF1F2C" w:rsidP="00CC3C62">
      <w:pPr>
        <w:pStyle w:val="NormalWeb"/>
        <w:numPr>
          <w:ilvl w:val="0"/>
          <w:numId w:val="18"/>
        </w:numPr>
        <w:spacing w:before="0" w:beforeAutospacing="0"/>
        <w:rPr>
          <w:rFonts w:ascii="Arial" w:hAnsi="Arial" w:cs="Arial"/>
          <w:lang w:val="en-GB"/>
        </w:rPr>
      </w:pPr>
      <w:r w:rsidRPr="00CC3C62">
        <w:rPr>
          <w:rFonts w:ascii="Arial" w:hAnsi="Arial" w:cs="Arial"/>
          <w:lang w:val="en-GB"/>
        </w:rPr>
        <w:t>As an official representative of the charity, or</w:t>
      </w:r>
    </w:p>
    <w:p w14:paraId="0A55BFF4" w14:textId="05F0EB2E" w:rsidR="00EF1F2C" w:rsidRPr="00CC3C62" w:rsidRDefault="007840C1" w:rsidP="00CC3C62">
      <w:pPr>
        <w:pStyle w:val="NormalWeb"/>
        <w:numPr>
          <w:ilvl w:val="0"/>
          <w:numId w:val="18"/>
        </w:numPr>
        <w:spacing w:before="0" w:beforeAutospacing="0"/>
        <w:rPr>
          <w:rFonts w:ascii="Arial" w:hAnsi="Arial" w:cs="Arial"/>
          <w:lang w:val="en-GB"/>
        </w:rPr>
      </w:pPr>
      <w:r w:rsidRPr="00CC3C62">
        <w:rPr>
          <w:rFonts w:ascii="Arial" w:hAnsi="Arial" w:cs="Arial"/>
          <w:lang w:val="en-GB"/>
        </w:rPr>
        <w:t xml:space="preserve">In </w:t>
      </w:r>
      <w:r w:rsidR="00EF1F2C" w:rsidRPr="00CC3C62">
        <w:rPr>
          <w:rFonts w:ascii="Arial" w:hAnsi="Arial" w:cs="Arial"/>
          <w:lang w:val="en-GB"/>
        </w:rPr>
        <w:t>a personal capacity, where your actions could still reflect on the organi</w:t>
      </w:r>
      <w:r w:rsidR="00D662F1">
        <w:rPr>
          <w:rFonts w:ascii="Arial" w:hAnsi="Arial" w:cs="Arial"/>
          <w:lang w:val="en-GB"/>
        </w:rPr>
        <w:t>z</w:t>
      </w:r>
      <w:r w:rsidR="00EF1F2C" w:rsidRPr="00CC3C62">
        <w:rPr>
          <w:rFonts w:ascii="Arial" w:hAnsi="Arial" w:cs="Arial"/>
          <w:lang w:val="en-GB"/>
        </w:rPr>
        <w:t>ation.</w:t>
      </w:r>
    </w:p>
    <w:p w14:paraId="5A89FE30" w14:textId="04E31A97" w:rsidR="00EF1F2C" w:rsidRPr="00CC3C62" w:rsidRDefault="00EF1F2C" w:rsidP="00CC3C62">
      <w:pPr>
        <w:autoSpaceDE w:val="0"/>
        <w:autoSpaceDN w:val="0"/>
        <w:adjustRightInd w:val="0"/>
        <w:spacing w:after="120" w:line="240" w:lineRule="auto"/>
        <w:rPr>
          <w:rFonts w:ascii="Arial" w:eastAsia="Times New Roman" w:hAnsi="Arial" w:cs="Arial"/>
          <w:b/>
          <w:bCs/>
          <w:color w:val="0B0C0C"/>
          <w:kern w:val="0"/>
          <w:sz w:val="24"/>
          <w:szCs w:val="24"/>
          <w:lang w:val="en-GB"/>
          <w14:ligatures w14:val="none"/>
        </w:rPr>
      </w:pPr>
      <w:r w:rsidRPr="00CC3C62">
        <w:rPr>
          <w:rFonts w:ascii="Arial" w:eastAsia="Times New Roman" w:hAnsi="Arial" w:cs="Arial"/>
          <w:b/>
          <w:bCs/>
          <w:color w:val="0B0C0C"/>
          <w:kern w:val="0"/>
          <w:sz w:val="24"/>
          <w:szCs w:val="24"/>
          <w:lang w:val="en-GB"/>
          <w14:ligatures w14:val="none"/>
        </w:rPr>
        <w:t>Using Social Media on Behalf of THSG</w:t>
      </w:r>
    </w:p>
    <w:p w14:paraId="05E524FC" w14:textId="02F2FC85" w:rsidR="006462C1" w:rsidRPr="00CC3C62" w:rsidRDefault="00EF1F2C" w:rsidP="00CC3C6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Only authorized individuals may post on THSG’s official social media channels. These may include but are not limited to:</w:t>
      </w:r>
    </w:p>
    <w:p w14:paraId="6A307BF1" w14:textId="1D6D3AD7" w:rsidR="00EF1F2C" w:rsidRPr="00CC3C62" w:rsidRDefault="00EF1F2C"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Facebook</w:t>
      </w:r>
    </w:p>
    <w:p w14:paraId="2AD10475" w14:textId="17BC55BA" w:rsidR="00EF1F2C" w:rsidRPr="00CC3C62" w:rsidRDefault="00EF1F2C"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Twitter/X</w:t>
      </w:r>
    </w:p>
    <w:p w14:paraId="19FE0259" w14:textId="28577657" w:rsidR="00EF1F2C" w:rsidRPr="00CC3C62" w:rsidRDefault="00EF1F2C"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Instagram</w:t>
      </w:r>
    </w:p>
    <w:p w14:paraId="1157C2BD" w14:textId="3CFF6F93" w:rsidR="00EF1F2C" w:rsidRPr="00CC3C62" w:rsidRDefault="00EF1F2C"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LinkedIn</w:t>
      </w:r>
    </w:p>
    <w:p w14:paraId="6E5E438E" w14:textId="44A4DFDC" w:rsidR="00EF1F2C" w:rsidRPr="00CC3C62" w:rsidRDefault="00EF1F2C"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TikTok</w:t>
      </w:r>
    </w:p>
    <w:p w14:paraId="47F3829D" w14:textId="37EEB076" w:rsidR="00EF1F2C" w:rsidRPr="00CC3C62" w:rsidRDefault="00EF1F2C"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YouTube</w:t>
      </w:r>
    </w:p>
    <w:p w14:paraId="7037A461" w14:textId="3A2BE399" w:rsidR="00EF1F2C" w:rsidRPr="00CC3C62" w:rsidRDefault="00EF1F2C"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Blue Sky</w:t>
      </w:r>
    </w:p>
    <w:p w14:paraId="33D867C2" w14:textId="77777777" w:rsidR="00EF1F2C" w:rsidRPr="00CC3C62" w:rsidRDefault="00EF1F2C" w:rsidP="00CC3C6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p>
    <w:p w14:paraId="6B0F2561" w14:textId="6029F146" w:rsidR="00EF1F2C" w:rsidRPr="00CC3C62" w:rsidRDefault="00EF1F2C" w:rsidP="00CC3C6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If you</w:t>
      </w:r>
      <w:r w:rsidR="007840C1" w:rsidRPr="00CC3C62">
        <w:rPr>
          <w:rFonts w:ascii="Arial" w:eastAsia="Times New Roman" w:hAnsi="Arial" w:cs="Arial"/>
          <w:color w:val="0B0C0C"/>
          <w:kern w:val="0"/>
          <w:sz w:val="24"/>
          <w:szCs w:val="24"/>
          <w:lang w:val="en-GB"/>
          <w14:ligatures w14:val="none"/>
        </w:rPr>
        <w:t xml:space="preserve"> a</w:t>
      </w:r>
      <w:r w:rsidRPr="00CC3C62">
        <w:rPr>
          <w:rFonts w:ascii="Arial" w:eastAsia="Times New Roman" w:hAnsi="Arial" w:cs="Arial"/>
          <w:color w:val="0B0C0C"/>
          <w:kern w:val="0"/>
          <w:sz w:val="24"/>
          <w:szCs w:val="24"/>
          <w:lang w:val="en-GB"/>
          <w14:ligatures w14:val="none"/>
        </w:rPr>
        <w:t>re posting on behalf of THSG:</w:t>
      </w:r>
    </w:p>
    <w:p w14:paraId="5C9BB7D1" w14:textId="4ED608C6" w:rsidR="00EF1F2C" w:rsidRPr="00CC3C62" w:rsidRDefault="00EF1F2C"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Be accurate and transparent</w:t>
      </w:r>
    </w:p>
    <w:p w14:paraId="29FE9F5F" w14:textId="0D374494" w:rsidR="00EF1F2C" w:rsidRPr="00CC3C62" w:rsidRDefault="00EF1F2C"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Stay on-brand, that is consistent with our mission, values, and purpose</w:t>
      </w:r>
    </w:p>
    <w:p w14:paraId="0CBAA8F8" w14:textId="1DFC4461" w:rsidR="00EF1F2C" w:rsidRPr="00CC3C62" w:rsidRDefault="00DA549A"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Use appropriate tone: warm, inclusive, respectful, factual</w:t>
      </w:r>
    </w:p>
    <w:p w14:paraId="4BBE2987" w14:textId="2D338F3D" w:rsidR="00DA549A" w:rsidRPr="00CC3C62" w:rsidRDefault="00DA549A"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Never disclose confidential or unsupported information</w:t>
      </w:r>
    </w:p>
    <w:p w14:paraId="077C08A7" w14:textId="1408557E" w:rsidR="00DA549A" w:rsidRPr="00CC3C62" w:rsidRDefault="00DA549A"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Avoid political bias, soliciting or campaigning</w:t>
      </w:r>
    </w:p>
    <w:p w14:paraId="70BFF504" w14:textId="77777777" w:rsidR="00DA549A" w:rsidRPr="00CC3C62" w:rsidRDefault="00DA549A" w:rsidP="00CC3C6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p>
    <w:p w14:paraId="0CED6A39" w14:textId="43AC4E17" w:rsidR="007C0C42" w:rsidRPr="00CC3C62" w:rsidRDefault="00DA549A" w:rsidP="00CC3C6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All posts to THSG’s official sites will be coordinated through</w:t>
      </w:r>
      <w:r w:rsidR="00CC3C62">
        <w:rPr>
          <w:rFonts w:ascii="Arial" w:eastAsia="Times New Roman" w:hAnsi="Arial" w:cs="Arial"/>
          <w:color w:val="0B0C0C"/>
          <w:kern w:val="0"/>
          <w:sz w:val="24"/>
          <w:szCs w:val="24"/>
          <w:lang w:val="en-GB"/>
          <w14:ligatures w14:val="none"/>
        </w:rPr>
        <w:t xml:space="preserve"> </w:t>
      </w:r>
      <w:r w:rsidR="00CC3C62" w:rsidRPr="00CC3C62">
        <w:rPr>
          <w:rFonts w:ascii="Arial" w:eastAsia="Times New Roman" w:hAnsi="Arial" w:cs="Arial"/>
          <w:color w:val="0B0C0C"/>
          <w:kern w:val="0"/>
          <w:sz w:val="24"/>
          <w:szCs w:val="24"/>
          <w:lang w:val="en-GB"/>
          <w14:ligatures w14:val="none"/>
        </w:rPr>
        <w:t>one or more persons appointed by the Board, if the posting makes substantially new points which THSG has not made before or if the posting is likely to be highly controversial.</w:t>
      </w:r>
    </w:p>
    <w:p w14:paraId="131B18EC" w14:textId="77777777" w:rsidR="00DA549A" w:rsidRPr="00CC3C62" w:rsidRDefault="00DA549A" w:rsidP="00CC3C6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p>
    <w:p w14:paraId="4F198474" w14:textId="77777777" w:rsidR="00CC3C62" w:rsidRDefault="00CC3C62">
      <w:pPr>
        <w:rPr>
          <w:rFonts w:ascii="Arial" w:eastAsia="Times New Roman" w:hAnsi="Arial" w:cs="Arial"/>
          <w:b/>
          <w:bCs/>
          <w:color w:val="0B0C0C"/>
          <w:kern w:val="0"/>
          <w:sz w:val="24"/>
          <w:szCs w:val="24"/>
          <w:lang w:val="en-GB"/>
          <w14:ligatures w14:val="none"/>
        </w:rPr>
      </w:pPr>
      <w:r>
        <w:rPr>
          <w:rFonts w:ascii="Arial" w:eastAsia="Times New Roman" w:hAnsi="Arial" w:cs="Arial"/>
          <w:b/>
          <w:bCs/>
          <w:color w:val="0B0C0C"/>
          <w:kern w:val="0"/>
          <w:sz w:val="24"/>
          <w:szCs w:val="24"/>
          <w:lang w:val="en-GB"/>
          <w14:ligatures w14:val="none"/>
        </w:rPr>
        <w:br w:type="page"/>
      </w:r>
    </w:p>
    <w:p w14:paraId="1E7D0508" w14:textId="022B383F" w:rsidR="00DA549A" w:rsidRPr="00CC3C62" w:rsidRDefault="00DA549A" w:rsidP="00CC3C62">
      <w:pPr>
        <w:autoSpaceDE w:val="0"/>
        <w:autoSpaceDN w:val="0"/>
        <w:adjustRightInd w:val="0"/>
        <w:spacing w:after="12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b/>
          <w:bCs/>
          <w:color w:val="0B0C0C"/>
          <w:kern w:val="0"/>
          <w:sz w:val="24"/>
          <w:szCs w:val="24"/>
          <w:lang w:val="en-GB"/>
          <w14:ligatures w14:val="none"/>
        </w:rPr>
        <w:lastRenderedPageBreak/>
        <w:t>Personal Use of Social Media</w:t>
      </w:r>
    </w:p>
    <w:p w14:paraId="33CA9E34" w14:textId="182B6DB4" w:rsidR="00DA549A" w:rsidRPr="00CC3C62" w:rsidRDefault="00DA549A" w:rsidP="00CC3C6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We respect the right of Trustees and members to use social media personally. However, when referencing THSG, or if it</w:t>
      </w:r>
      <w:r w:rsidR="004458B5" w:rsidRPr="00CC3C62">
        <w:rPr>
          <w:rFonts w:ascii="Arial" w:eastAsia="Times New Roman" w:hAnsi="Arial" w:cs="Arial"/>
          <w:color w:val="0B0C0C"/>
          <w:kern w:val="0"/>
          <w:sz w:val="24"/>
          <w:szCs w:val="24"/>
          <w:lang w:val="en-GB"/>
          <w14:ligatures w14:val="none"/>
        </w:rPr>
        <w:t xml:space="preserve"> is</w:t>
      </w:r>
      <w:r w:rsidRPr="00CC3C62">
        <w:rPr>
          <w:rFonts w:ascii="Arial" w:eastAsia="Times New Roman" w:hAnsi="Arial" w:cs="Arial"/>
          <w:color w:val="0B0C0C"/>
          <w:kern w:val="0"/>
          <w:sz w:val="24"/>
          <w:szCs w:val="24"/>
          <w:lang w:val="en-GB"/>
          <w14:ligatures w14:val="none"/>
        </w:rPr>
        <w:t xml:space="preserve"> clear you work/volunteer here, you must:</w:t>
      </w:r>
    </w:p>
    <w:p w14:paraId="73364DA8" w14:textId="5D75DFB3" w:rsidR="00DA549A" w:rsidRPr="00CC3C62" w:rsidRDefault="00DA549A"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Be respectful, fair and positive</w:t>
      </w:r>
    </w:p>
    <w:p w14:paraId="276245E3" w14:textId="72735240" w:rsidR="00DA549A" w:rsidRPr="00CC3C62" w:rsidRDefault="00DA549A"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Avoid comments that could damage THSG’s reputation</w:t>
      </w:r>
    </w:p>
    <w:p w14:paraId="79963F1C" w14:textId="2F8D3162" w:rsidR="00DA549A" w:rsidRPr="00CC3C62" w:rsidRDefault="00DA549A"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Never speak on behalf of THSG unless authorized</w:t>
      </w:r>
    </w:p>
    <w:p w14:paraId="28AE8A91" w14:textId="17439790" w:rsidR="00DA549A" w:rsidRPr="00CC3C62" w:rsidRDefault="00DA549A"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Declare any conflicts of interest</w:t>
      </w:r>
    </w:p>
    <w:p w14:paraId="65167E9E" w14:textId="77777777" w:rsidR="00DA549A" w:rsidRPr="00CC3C62" w:rsidRDefault="00DA549A" w:rsidP="00CC3C6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p>
    <w:p w14:paraId="07CE396C" w14:textId="081B7574" w:rsidR="00DA549A" w:rsidRPr="00CC3C62" w:rsidRDefault="00DA549A" w:rsidP="00CC3C6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 xml:space="preserve">Please include a disclaimer in your bio if you post about THSG topics, for example, “These views are my own and not those of THSG”. </w:t>
      </w:r>
    </w:p>
    <w:p w14:paraId="5BEEC83F" w14:textId="77777777" w:rsidR="00DA549A" w:rsidRPr="00CC3C62" w:rsidRDefault="00DA549A" w:rsidP="00CC3C6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p>
    <w:p w14:paraId="755D0D54" w14:textId="6FF974D9" w:rsidR="00DA549A" w:rsidRPr="00CC3C62" w:rsidRDefault="00DA549A" w:rsidP="00CC3C6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b/>
          <w:bCs/>
          <w:color w:val="0B0C0C"/>
          <w:kern w:val="0"/>
          <w:sz w:val="24"/>
          <w:szCs w:val="24"/>
          <w:lang w:val="en-GB"/>
          <w14:ligatures w14:val="none"/>
        </w:rPr>
        <w:t>Protecting Confidentiality and Privacy</w:t>
      </w:r>
    </w:p>
    <w:p w14:paraId="5AB0B43A" w14:textId="1BBA322D" w:rsidR="00DA549A" w:rsidRPr="00CC3C62" w:rsidRDefault="00DA549A"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 xml:space="preserve">Never share personal information without the consent of the owner. </w:t>
      </w:r>
    </w:p>
    <w:p w14:paraId="61FA92D6" w14:textId="008A0B28" w:rsidR="00DA549A" w:rsidRPr="00CC3C62" w:rsidRDefault="00DA549A"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Do not post photos or videos of others without written consent</w:t>
      </w:r>
      <w:r w:rsidR="004458B5" w:rsidRPr="00CC3C62">
        <w:rPr>
          <w:rFonts w:ascii="Arial" w:eastAsia="Times New Roman" w:hAnsi="Arial" w:cs="Arial"/>
          <w:color w:val="0B0C0C"/>
          <w:kern w:val="0"/>
          <w:sz w:val="24"/>
          <w:szCs w:val="24"/>
          <w:lang w:val="en-GB"/>
          <w14:ligatures w14:val="none"/>
        </w:rPr>
        <w:t>.</w:t>
      </w:r>
    </w:p>
    <w:p w14:paraId="1C54BE7A" w14:textId="0F65FBE0" w:rsidR="00DA549A" w:rsidRPr="00CC3C62" w:rsidRDefault="00DA549A"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Be extremely careful when engaging online with children, young people or vulnerable adults.</w:t>
      </w:r>
    </w:p>
    <w:p w14:paraId="63DF4906" w14:textId="77777777" w:rsidR="00DA549A" w:rsidRPr="00CC3C62" w:rsidRDefault="00DA549A" w:rsidP="00CC3C62">
      <w:pPr>
        <w:pStyle w:val="ListParagraph"/>
        <w:autoSpaceDE w:val="0"/>
        <w:autoSpaceDN w:val="0"/>
        <w:adjustRightInd w:val="0"/>
        <w:spacing w:after="0" w:line="240" w:lineRule="auto"/>
        <w:rPr>
          <w:rFonts w:ascii="Arial" w:eastAsia="Times New Roman" w:hAnsi="Arial" w:cs="Arial"/>
          <w:color w:val="0B0C0C"/>
          <w:kern w:val="0"/>
          <w:sz w:val="24"/>
          <w:szCs w:val="24"/>
          <w:lang w:val="en-GB"/>
          <w14:ligatures w14:val="none"/>
        </w:rPr>
      </w:pPr>
    </w:p>
    <w:p w14:paraId="5B7BE923" w14:textId="4B25A2D9" w:rsidR="00DA549A" w:rsidRPr="00CC3C62" w:rsidRDefault="00DA549A" w:rsidP="00CC3C62">
      <w:pPr>
        <w:autoSpaceDE w:val="0"/>
        <w:autoSpaceDN w:val="0"/>
        <w:adjustRightInd w:val="0"/>
        <w:spacing w:after="12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b/>
          <w:bCs/>
          <w:color w:val="0B0C0C"/>
          <w:kern w:val="0"/>
          <w:sz w:val="24"/>
          <w:szCs w:val="24"/>
          <w:lang w:val="en-GB"/>
          <w14:ligatures w14:val="none"/>
        </w:rPr>
        <w:t>Dealing with Negative or Abusive Comments</w:t>
      </w:r>
    </w:p>
    <w:p w14:paraId="77FD333C" w14:textId="7133901C" w:rsidR="00DA549A" w:rsidRPr="00CC3C62" w:rsidRDefault="000D3885" w:rsidP="00CC3C6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If you see something concerning (e.g., complaints, abusive comments, or misinformation)</w:t>
      </w:r>
    </w:p>
    <w:p w14:paraId="60A68DCA" w14:textId="013C8623" w:rsidR="000D3885" w:rsidRPr="00CC3C62" w:rsidRDefault="000D3885"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Do not respond publicly</w:t>
      </w:r>
    </w:p>
    <w:p w14:paraId="3D067D51" w14:textId="3B643006" w:rsidR="000D3885" w:rsidRPr="00CC3C62" w:rsidRDefault="000D3885"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Take a screenshot if possible</w:t>
      </w:r>
    </w:p>
    <w:p w14:paraId="643B4F40" w14:textId="3F01049F" w:rsidR="000D3885" w:rsidRPr="00CC3C62" w:rsidRDefault="000D3885"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Report it to the Chair of the THSG Board of Trustees or a designated person</w:t>
      </w:r>
      <w:r w:rsidR="004458B5" w:rsidRPr="00CC3C62">
        <w:rPr>
          <w:rFonts w:ascii="Arial" w:eastAsia="Times New Roman" w:hAnsi="Arial" w:cs="Arial"/>
          <w:color w:val="0B0C0C"/>
          <w:kern w:val="0"/>
          <w:sz w:val="24"/>
          <w:szCs w:val="24"/>
          <w:lang w:val="en-GB"/>
          <w14:ligatures w14:val="none"/>
        </w:rPr>
        <w:t>.</w:t>
      </w:r>
    </w:p>
    <w:p w14:paraId="7E697C9D" w14:textId="77777777" w:rsidR="007C0C42" w:rsidRPr="00CC3C62" w:rsidRDefault="007C0C42" w:rsidP="00CC3C6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p>
    <w:p w14:paraId="31C591AF" w14:textId="2A6A02AE" w:rsidR="007C0C42" w:rsidRPr="00CC3C62" w:rsidRDefault="007C0C42" w:rsidP="00CC3C6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 xml:space="preserve">We will not tolerate abuse, bullying or harassment via our social media channels. </w:t>
      </w:r>
    </w:p>
    <w:p w14:paraId="4CC61E86" w14:textId="77777777" w:rsidR="007C0C42" w:rsidRPr="00CC3C62" w:rsidRDefault="007C0C42" w:rsidP="00CC3C6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p>
    <w:p w14:paraId="4A51FF21" w14:textId="3BF9A580" w:rsidR="007C0C42" w:rsidRPr="00CC3C62" w:rsidRDefault="007C0C42" w:rsidP="00CC3C62">
      <w:pPr>
        <w:autoSpaceDE w:val="0"/>
        <w:autoSpaceDN w:val="0"/>
        <w:adjustRightInd w:val="0"/>
        <w:spacing w:after="12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b/>
          <w:bCs/>
          <w:color w:val="0B0C0C"/>
          <w:kern w:val="0"/>
          <w:sz w:val="24"/>
          <w:szCs w:val="24"/>
          <w:lang w:val="en-GB"/>
          <w14:ligatures w14:val="none"/>
        </w:rPr>
        <w:t>Policy Breaches</w:t>
      </w:r>
    </w:p>
    <w:p w14:paraId="65BC7B8D" w14:textId="0E39EFB7" w:rsidR="007C0C42" w:rsidRPr="00CC3C62" w:rsidRDefault="007C0C42" w:rsidP="00CC3C62">
      <w:p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 xml:space="preserve">If a breach of policy has occurred, it may lead to </w:t>
      </w:r>
    </w:p>
    <w:p w14:paraId="312E7D14" w14:textId="61B872D1" w:rsidR="007C0C42" w:rsidRPr="00CC3C62" w:rsidRDefault="007C0C42"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Informal discussions</w:t>
      </w:r>
      <w:r w:rsidR="004458B5" w:rsidRPr="00CC3C62">
        <w:rPr>
          <w:rFonts w:ascii="Arial" w:eastAsia="Times New Roman" w:hAnsi="Arial" w:cs="Arial"/>
          <w:color w:val="0B0C0C"/>
          <w:kern w:val="0"/>
          <w:sz w:val="24"/>
          <w:szCs w:val="24"/>
          <w:lang w:val="en-GB"/>
          <w14:ligatures w14:val="none"/>
        </w:rPr>
        <w:t xml:space="preserve"> between the individual posting the information and </w:t>
      </w:r>
      <w:r w:rsidR="00CC3C62">
        <w:rPr>
          <w:rFonts w:ascii="Arial" w:eastAsia="Times New Roman" w:hAnsi="Arial" w:cs="Arial"/>
          <w:color w:val="0B0C0C"/>
          <w:kern w:val="0"/>
          <w:sz w:val="24"/>
          <w:szCs w:val="24"/>
          <w:lang w:val="en-GB"/>
          <w14:ligatures w14:val="none"/>
        </w:rPr>
        <w:t xml:space="preserve">the </w:t>
      </w:r>
      <w:r w:rsidR="004458B5" w:rsidRPr="00CC3C62">
        <w:rPr>
          <w:rFonts w:ascii="Arial" w:eastAsia="Times New Roman" w:hAnsi="Arial" w:cs="Arial"/>
          <w:color w:val="0B0C0C"/>
          <w:kern w:val="0"/>
          <w:sz w:val="24"/>
          <w:szCs w:val="24"/>
          <w:lang w:val="en-GB"/>
          <w14:ligatures w14:val="none"/>
        </w:rPr>
        <w:t>Board or a representative of the Board.</w:t>
      </w:r>
    </w:p>
    <w:p w14:paraId="1E21020B" w14:textId="73BF1CDD" w:rsidR="007C0C42" w:rsidRPr="00CC3C62" w:rsidRDefault="007C0C42" w:rsidP="00CC3C62">
      <w:pPr>
        <w:pStyle w:val="ListParagraph"/>
        <w:numPr>
          <w:ilvl w:val="0"/>
          <w:numId w:val="18"/>
        </w:numPr>
        <w:autoSpaceDE w:val="0"/>
        <w:autoSpaceDN w:val="0"/>
        <w:adjustRightInd w:val="0"/>
        <w:spacing w:after="0" w:line="240" w:lineRule="auto"/>
        <w:rPr>
          <w:rFonts w:ascii="Arial" w:eastAsia="Times New Roman" w:hAnsi="Arial" w:cs="Arial"/>
          <w:color w:val="0B0C0C"/>
          <w:kern w:val="0"/>
          <w:sz w:val="24"/>
          <w:szCs w:val="24"/>
          <w:lang w:val="en-GB"/>
          <w14:ligatures w14:val="none"/>
        </w:rPr>
      </w:pPr>
      <w:r w:rsidRPr="00CC3C62">
        <w:rPr>
          <w:rFonts w:ascii="Arial" w:eastAsia="Times New Roman" w:hAnsi="Arial" w:cs="Arial"/>
          <w:color w:val="0B0C0C"/>
          <w:kern w:val="0"/>
          <w:sz w:val="24"/>
          <w:szCs w:val="24"/>
          <w:lang w:val="en-GB"/>
          <w14:ligatures w14:val="none"/>
        </w:rPr>
        <w:t xml:space="preserve">Formal action by the Chair of the Board of Trustees or the Board itself. </w:t>
      </w:r>
    </w:p>
    <w:sectPr w:rsidR="007C0C42" w:rsidRPr="00CC3C62">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E111" w14:textId="77777777" w:rsidR="00D20BB9" w:rsidRDefault="00D20BB9" w:rsidP="00741B70">
      <w:pPr>
        <w:spacing w:after="0" w:line="240" w:lineRule="auto"/>
      </w:pPr>
      <w:r>
        <w:separator/>
      </w:r>
    </w:p>
  </w:endnote>
  <w:endnote w:type="continuationSeparator" w:id="0">
    <w:p w14:paraId="26CF7A4B" w14:textId="77777777" w:rsidR="00D20BB9" w:rsidRDefault="00D20BB9" w:rsidP="00741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28624"/>
      <w:docPartObj>
        <w:docPartGallery w:val="Page Numbers (Bottom of Page)"/>
        <w:docPartUnique/>
      </w:docPartObj>
    </w:sdtPr>
    <w:sdtEndPr>
      <w:rPr>
        <w:noProof/>
      </w:rPr>
    </w:sdtEndPr>
    <w:sdtContent>
      <w:p w14:paraId="0C8FD54A" w14:textId="67B81458" w:rsidR="007C0C42" w:rsidRDefault="007C0C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8AB930" w14:textId="77777777" w:rsidR="00741B70" w:rsidRDefault="00741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5705A" w14:textId="77777777" w:rsidR="00D20BB9" w:rsidRDefault="00D20BB9" w:rsidP="00741B70">
      <w:pPr>
        <w:spacing w:after="0" w:line="240" w:lineRule="auto"/>
      </w:pPr>
      <w:r>
        <w:separator/>
      </w:r>
    </w:p>
  </w:footnote>
  <w:footnote w:type="continuationSeparator" w:id="0">
    <w:p w14:paraId="5823B513" w14:textId="77777777" w:rsidR="00D20BB9" w:rsidRDefault="00D20BB9" w:rsidP="00741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C768" w14:textId="13F8B49B" w:rsidR="00741B70" w:rsidRDefault="00741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3C5"/>
    <w:multiLevelType w:val="hybridMultilevel"/>
    <w:tmpl w:val="1F4E4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86157"/>
    <w:multiLevelType w:val="hybridMultilevel"/>
    <w:tmpl w:val="0DD4C806"/>
    <w:lvl w:ilvl="0" w:tplc="D61C8A8E">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B155B"/>
    <w:multiLevelType w:val="multilevel"/>
    <w:tmpl w:val="CEA2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55EF2"/>
    <w:multiLevelType w:val="multilevel"/>
    <w:tmpl w:val="52E8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BE1353"/>
    <w:multiLevelType w:val="hybridMultilevel"/>
    <w:tmpl w:val="6994C04C"/>
    <w:lvl w:ilvl="0" w:tplc="FFFFFFFF">
      <w:start w:val="1"/>
      <w:numFmt w:val="decimal"/>
      <w:lvlText w:val="%1."/>
      <w:lvlJc w:val="left"/>
      <w:pPr>
        <w:ind w:left="720" w:hanging="360"/>
      </w:pPr>
      <w:rPr>
        <w:rFonts w:eastAsia="Times New Roman" w:hint="default"/>
        <w:color w:val="0B0C0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994F83"/>
    <w:multiLevelType w:val="hybridMultilevel"/>
    <w:tmpl w:val="FE6AB85A"/>
    <w:lvl w:ilvl="0" w:tplc="586ED640">
      <w:start w:val="1"/>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2B7547"/>
    <w:multiLevelType w:val="hybridMultilevel"/>
    <w:tmpl w:val="64603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4246C"/>
    <w:multiLevelType w:val="hybridMultilevel"/>
    <w:tmpl w:val="1422C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3674E"/>
    <w:multiLevelType w:val="multilevel"/>
    <w:tmpl w:val="E1F2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BC1C88"/>
    <w:multiLevelType w:val="hybridMultilevel"/>
    <w:tmpl w:val="6994C04C"/>
    <w:lvl w:ilvl="0" w:tplc="3E128150">
      <w:start w:val="1"/>
      <w:numFmt w:val="decimal"/>
      <w:lvlText w:val="%1."/>
      <w:lvlJc w:val="left"/>
      <w:pPr>
        <w:ind w:left="720" w:hanging="360"/>
      </w:pPr>
      <w:rPr>
        <w:rFonts w:eastAsia="Times New Roman" w:hint="default"/>
        <w:color w:val="0B0C0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5A077D"/>
    <w:multiLevelType w:val="multilevel"/>
    <w:tmpl w:val="E840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DB42E6"/>
    <w:multiLevelType w:val="multilevel"/>
    <w:tmpl w:val="6174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FC08AD"/>
    <w:multiLevelType w:val="multilevel"/>
    <w:tmpl w:val="1822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E63A6D"/>
    <w:multiLevelType w:val="hybridMultilevel"/>
    <w:tmpl w:val="2FBE18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F5783C"/>
    <w:multiLevelType w:val="multilevel"/>
    <w:tmpl w:val="F5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3046FC"/>
    <w:multiLevelType w:val="multilevel"/>
    <w:tmpl w:val="F9CC89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7775A73"/>
    <w:multiLevelType w:val="multilevel"/>
    <w:tmpl w:val="82B6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227FF7"/>
    <w:multiLevelType w:val="hybridMultilevel"/>
    <w:tmpl w:val="A2729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743090">
    <w:abstractNumId w:val="8"/>
  </w:num>
  <w:num w:numId="2" w16cid:durableId="745610581">
    <w:abstractNumId w:val="14"/>
  </w:num>
  <w:num w:numId="3" w16cid:durableId="5912166">
    <w:abstractNumId w:val="16"/>
  </w:num>
  <w:num w:numId="4" w16cid:durableId="1828934995">
    <w:abstractNumId w:val="3"/>
  </w:num>
  <w:num w:numId="5" w16cid:durableId="1097750711">
    <w:abstractNumId w:val="9"/>
  </w:num>
  <w:num w:numId="6" w16cid:durableId="442072711">
    <w:abstractNumId w:val="4"/>
  </w:num>
  <w:num w:numId="7" w16cid:durableId="559173460">
    <w:abstractNumId w:val="13"/>
  </w:num>
  <w:num w:numId="8" w16cid:durableId="335890220">
    <w:abstractNumId w:val="11"/>
  </w:num>
  <w:num w:numId="9" w16cid:durableId="1720128053">
    <w:abstractNumId w:val="6"/>
  </w:num>
  <w:num w:numId="10" w16cid:durableId="1309241784">
    <w:abstractNumId w:val="1"/>
  </w:num>
  <w:num w:numId="11" w16cid:durableId="262879444">
    <w:abstractNumId w:val="17"/>
  </w:num>
  <w:num w:numId="12" w16cid:durableId="768234801">
    <w:abstractNumId w:val="7"/>
  </w:num>
  <w:num w:numId="13" w16cid:durableId="217670940">
    <w:abstractNumId w:val="5"/>
  </w:num>
  <w:num w:numId="14" w16cid:durableId="762605458">
    <w:abstractNumId w:val="12"/>
  </w:num>
  <w:num w:numId="15" w16cid:durableId="1644121854">
    <w:abstractNumId w:val="2"/>
  </w:num>
  <w:num w:numId="16" w16cid:durableId="1871917448">
    <w:abstractNumId w:val="10"/>
  </w:num>
  <w:num w:numId="17" w16cid:durableId="1385368776">
    <w:abstractNumId w:val="0"/>
  </w:num>
  <w:num w:numId="18" w16cid:durableId="12379333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CB"/>
    <w:rsid w:val="00073D32"/>
    <w:rsid w:val="000D3885"/>
    <w:rsid w:val="00100A7A"/>
    <w:rsid w:val="001D406D"/>
    <w:rsid w:val="001D63AD"/>
    <w:rsid w:val="001F52EE"/>
    <w:rsid w:val="00220CAC"/>
    <w:rsid w:val="00237B42"/>
    <w:rsid w:val="0024259A"/>
    <w:rsid w:val="00272400"/>
    <w:rsid w:val="00293395"/>
    <w:rsid w:val="002B06C9"/>
    <w:rsid w:val="0030250D"/>
    <w:rsid w:val="003151D1"/>
    <w:rsid w:val="003A0C02"/>
    <w:rsid w:val="004458B5"/>
    <w:rsid w:val="00451DBD"/>
    <w:rsid w:val="00464ED6"/>
    <w:rsid w:val="004713D1"/>
    <w:rsid w:val="0048460B"/>
    <w:rsid w:val="004A5EC8"/>
    <w:rsid w:val="004B3105"/>
    <w:rsid w:val="004B3F01"/>
    <w:rsid w:val="004F4008"/>
    <w:rsid w:val="00553DE5"/>
    <w:rsid w:val="00581816"/>
    <w:rsid w:val="0061486D"/>
    <w:rsid w:val="006462C1"/>
    <w:rsid w:val="00663992"/>
    <w:rsid w:val="00677116"/>
    <w:rsid w:val="006E431F"/>
    <w:rsid w:val="007203E9"/>
    <w:rsid w:val="00741B70"/>
    <w:rsid w:val="007564BC"/>
    <w:rsid w:val="007824A5"/>
    <w:rsid w:val="007840C1"/>
    <w:rsid w:val="00796E62"/>
    <w:rsid w:val="007A4DFB"/>
    <w:rsid w:val="007A693D"/>
    <w:rsid w:val="007B1335"/>
    <w:rsid w:val="007C0ADF"/>
    <w:rsid w:val="007C0C42"/>
    <w:rsid w:val="008039FC"/>
    <w:rsid w:val="00823161"/>
    <w:rsid w:val="0086096A"/>
    <w:rsid w:val="00880C56"/>
    <w:rsid w:val="008B41A9"/>
    <w:rsid w:val="008D3E6D"/>
    <w:rsid w:val="008D5539"/>
    <w:rsid w:val="009167BC"/>
    <w:rsid w:val="009311B2"/>
    <w:rsid w:val="00934254"/>
    <w:rsid w:val="00983C41"/>
    <w:rsid w:val="00A00F66"/>
    <w:rsid w:val="00A0409E"/>
    <w:rsid w:val="00AA792D"/>
    <w:rsid w:val="00AB79A9"/>
    <w:rsid w:val="00B51A0E"/>
    <w:rsid w:val="00BA0579"/>
    <w:rsid w:val="00BC6029"/>
    <w:rsid w:val="00CC3C62"/>
    <w:rsid w:val="00CD3B52"/>
    <w:rsid w:val="00D20BB9"/>
    <w:rsid w:val="00D23EFF"/>
    <w:rsid w:val="00D35270"/>
    <w:rsid w:val="00D57FCB"/>
    <w:rsid w:val="00D662F1"/>
    <w:rsid w:val="00D96F0C"/>
    <w:rsid w:val="00DA549A"/>
    <w:rsid w:val="00DF0195"/>
    <w:rsid w:val="00DF0E87"/>
    <w:rsid w:val="00DF6E30"/>
    <w:rsid w:val="00E157AB"/>
    <w:rsid w:val="00EA4C77"/>
    <w:rsid w:val="00ED33D0"/>
    <w:rsid w:val="00EF1F2C"/>
    <w:rsid w:val="00EF6828"/>
    <w:rsid w:val="00EF6D46"/>
    <w:rsid w:val="00EF7F17"/>
    <w:rsid w:val="00F0458F"/>
    <w:rsid w:val="00F4655F"/>
    <w:rsid w:val="00F61776"/>
    <w:rsid w:val="00F91F56"/>
    <w:rsid w:val="00F978DB"/>
    <w:rsid w:val="00FD0B68"/>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70F15"/>
  <w15:chartTrackingRefBased/>
  <w15:docId w15:val="{C55A116B-DAF9-4AAD-92A7-37354979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link w:val="Heading1Char"/>
    <w:uiPriority w:val="9"/>
    <w:qFormat/>
    <w:rsid w:val="00D57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FCB"/>
    <w:rPr>
      <w:rFonts w:asciiTheme="majorHAnsi" w:eastAsiaTheme="majorEastAsia" w:hAnsiTheme="majorHAnsi" w:cstheme="majorBidi"/>
      <w:color w:val="0F4761" w:themeColor="accent1" w:themeShade="BF"/>
      <w:sz w:val="40"/>
      <w:szCs w:val="40"/>
      <w:lang w:val="fr-CA"/>
    </w:rPr>
  </w:style>
  <w:style w:type="character" w:customStyle="1" w:styleId="Heading2Char">
    <w:name w:val="Heading 2 Char"/>
    <w:basedOn w:val="DefaultParagraphFont"/>
    <w:link w:val="Heading2"/>
    <w:uiPriority w:val="9"/>
    <w:semiHidden/>
    <w:rsid w:val="00D57FCB"/>
    <w:rPr>
      <w:rFonts w:asciiTheme="majorHAnsi" w:eastAsiaTheme="majorEastAsia" w:hAnsiTheme="majorHAnsi" w:cstheme="majorBidi"/>
      <w:color w:val="0F4761" w:themeColor="accent1" w:themeShade="BF"/>
      <w:sz w:val="32"/>
      <w:szCs w:val="32"/>
      <w:lang w:val="fr-CA"/>
    </w:rPr>
  </w:style>
  <w:style w:type="character" w:customStyle="1" w:styleId="Heading3Char">
    <w:name w:val="Heading 3 Char"/>
    <w:basedOn w:val="DefaultParagraphFont"/>
    <w:link w:val="Heading3"/>
    <w:uiPriority w:val="9"/>
    <w:semiHidden/>
    <w:rsid w:val="00D57FCB"/>
    <w:rPr>
      <w:rFonts w:eastAsiaTheme="majorEastAsia" w:cstheme="majorBidi"/>
      <w:color w:val="0F4761" w:themeColor="accent1" w:themeShade="BF"/>
      <w:sz w:val="28"/>
      <w:szCs w:val="28"/>
      <w:lang w:val="fr-CA"/>
    </w:rPr>
  </w:style>
  <w:style w:type="character" w:customStyle="1" w:styleId="Heading4Char">
    <w:name w:val="Heading 4 Char"/>
    <w:basedOn w:val="DefaultParagraphFont"/>
    <w:link w:val="Heading4"/>
    <w:uiPriority w:val="9"/>
    <w:semiHidden/>
    <w:rsid w:val="00D57FCB"/>
    <w:rPr>
      <w:rFonts w:eastAsiaTheme="majorEastAsia" w:cstheme="majorBidi"/>
      <w:i/>
      <w:iCs/>
      <w:color w:val="0F4761" w:themeColor="accent1" w:themeShade="BF"/>
      <w:lang w:val="fr-CA"/>
    </w:rPr>
  </w:style>
  <w:style w:type="character" w:customStyle="1" w:styleId="Heading5Char">
    <w:name w:val="Heading 5 Char"/>
    <w:basedOn w:val="DefaultParagraphFont"/>
    <w:link w:val="Heading5"/>
    <w:uiPriority w:val="9"/>
    <w:semiHidden/>
    <w:rsid w:val="00D57FCB"/>
    <w:rPr>
      <w:rFonts w:eastAsiaTheme="majorEastAsia" w:cstheme="majorBidi"/>
      <w:color w:val="0F4761" w:themeColor="accent1" w:themeShade="BF"/>
      <w:lang w:val="fr-CA"/>
    </w:rPr>
  </w:style>
  <w:style w:type="character" w:customStyle="1" w:styleId="Heading6Char">
    <w:name w:val="Heading 6 Char"/>
    <w:basedOn w:val="DefaultParagraphFont"/>
    <w:link w:val="Heading6"/>
    <w:uiPriority w:val="9"/>
    <w:semiHidden/>
    <w:rsid w:val="00D57FCB"/>
    <w:rPr>
      <w:rFonts w:eastAsiaTheme="majorEastAsia" w:cstheme="majorBidi"/>
      <w:i/>
      <w:iCs/>
      <w:color w:val="595959" w:themeColor="text1" w:themeTint="A6"/>
      <w:lang w:val="fr-CA"/>
    </w:rPr>
  </w:style>
  <w:style w:type="character" w:customStyle="1" w:styleId="Heading7Char">
    <w:name w:val="Heading 7 Char"/>
    <w:basedOn w:val="DefaultParagraphFont"/>
    <w:link w:val="Heading7"/>
    <w:uiPriority w:val="9"/>
    <w:semiHidden/>
    <w:rsid w:val="00D57FCB"/>
    <w:rPr>
      <w:rFonts w:eastAsiaTheme="majorEastAsia" w:cstheme="majorBidi"/>
      <w:color w:val="595959" w:themeColor="text1" w:themeTint="A6"/>
      <w:lang w:val="fr-CA"/>
    </w:rPr>
  </w:style>
  <w:style w:type="character" w:customStyle="1" w:styleId="Heading8Char">
    <w:name w:val="Heading 8 Char"/>
    <w:basedOn w:val="DefaultParagraphFont"/>
    <w:link w:val="Heading8"/>
    <w:uiPriority w:val="9"/>
    <w:semiHidden/>
    <w:rsid w:val="00D57FCB"/>
    <w:rPr>
      <w:rFonts w:eastAsiaTheme="majorEastAsia" w:cstheme="majorBidi"/>
      <w:i/>
      <w:iCs/>
      <w:color w:val="272727" w:themeColor="text1" w:themeTint="D8"/>
      <w:lang w:val="fr-CA"/>
    </w:rPr>
  </w:style>
  <w:style w:type="character" w:customStyle="1" w:styleId="Heading9Char">
    <w:name w:val="Heading 9 Char"/>
    <w:basedOn w:val="DefaultParagraphFont"/>
    <w:link w:val="Heading9"/>
    <w:uiPriority w:val="9"/>
    <w:semiHidden/>
    <w:rsid w:val="00D57FCB"/>
    <w:rPr>
      <w:rFonts w:eastAsiaTheme="majorEastAsia" w:cstheme="majorBidi"/>
      <w:color w:val="272727" w:themeColor="text1" w:themeTint="D8"/>
      <w:lang w:val="fr-CA"/>
    </w:rPr>
  </w:style>
  <w:style w:type="paragraph" w:styleId="Title">
    <w:name w:val="Title"/>
    <w:basedOn w:val="Normal"/>
    <w:next w:val="Normal"/>
    <w:link w:val="TitleChar"/>
    <w:uiPriority w:val="10"/>
    <w:qFormat/>
    <w:rsid w:val="00D57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FCB"/>
    <w:rPr>
      <w:rFonts w:asciiTheme="majorHAnsi" w:eastAsiaTheme="majorEastAsia" w:hAnsiTheme="majorHAnsi" w:cstheme="majorBidi"/>
      <w:spacing w:val="-10"/>
      <w:kern w:val="28"/>
      <w:sz w:val="56"/>
      <w:szCs w:val="56"/>
      <w:lang w:val="fr-CA"/>
    </w:rPr>
  </w:style>
  <w:style w:type="paragraph" w:styleId="Subtitle">
    <w:name w:val="Subtitle"/>
    <w:basedOn w:val="Normal"/>
    <w:next w:val="Normal"/>
    <w:link w:val="SubtitleChar"/>
    <w:uiPriority w:val="11"/>
    <w:qFormat/>
    <w:rsid w:val="00D57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FCB"/>
    <w:rPr>
      <w:rFonts w:eastAsiaTheme="majorEastAsia" w:cstheme="majorBidi"/>
      <w:color w:val="595959" w:themeColor="text1" w:themeTint="A6"/>
      <w:spacing w:val="15"/>
      <w:sz w:val="28"/>
      <w:szCs w:val="28"/>
      <w:lang w:val="fr-CA"/>
    </w:rPr>
  </w:style>
  <w:style w:type="paragraph" w:styleId="Quote">
    <w:name w:val="Quote"/>
    <w:basedOn w:val="Normal"/>
    <w:next w:val="Normal"/>
    <w:link w:val="QuoteChar"/>
    <w:uiPriority w:val="29"/>
    <w:qFormat/>
    <w:rsid w:val="00D57FCB"/>
    <w:pPr>
      <w:spacing w:before="160"/>
      <w:jc w:val="center"/>
    </w:pPr>
    <w:rPr>
      <w:i/>
      <w:iCs/>
      <w:color w:val="404040" w:themeColor="text1" w:themeTint="BF"/>
    </w:rPr>
  </w:style>
  <w:style w:type="character" w:customStyle="1" w:styleId="QuoteChar">
    <w:name w:val="Quote Char"/>
    <w:basedOn w:val="DefaultParagraphFont"/>
    <w:link w:val="Quote"/>
    <w:uiPriority w:val="29"/>
    <w:rsid w:val="00D57FCB"/>
    <w:rPr>
      <w:i/>
      <w:iCs/>
      <w:color w:val="404040" w:themeColor="text1" w:themeTint="BF"/>
      <w:lang w:val="fr-CA"/>
    </w:rPr>
  </w:style>
  <w:style w:type="paragraph" w:styleId="ListParagraph">
    <w:name w:val="List Paragraph"/>
    <w:basedOn w:val="Normal"/>
    <w:uiPriority w:val="34"/>
    <w:qFormat/>
    <w:rsid w:val="00D57FCB"/>
    <w:pPr>
      <w:ind w:left="720"/>
      <w:contextualSpacing/>
    </w:pPr>
  </w:style>
  <w:style w:type="character" w:styleId="IntenseEmphasis">
    <w:name w:val="Intense Emphasis"/>
    <w:basedOn w:val="DefaultParagraphFont"/>
    <w:uiPriority w:val="21"/>
    <w:qFormat/>
    <w:rsid w:val="00D57FCB"/>
    <w:rPr>
      <w:i/>
      <w:iCs/>
      <w:color w:val="0F4761" w:themeColor="accent1" w:themeShade="BF"/>
    </w:rPr>
  </w:style>
  <w:style w:type="paragraph" w:styleId="IntenseQuote">
    <w:name w:val="Intense Quote"/>
    <w:basedOn w:val="Normal"/>
    <w:next w:val="Normal"/>
    <w:link w:val="IntenseQuoteChar"/>
    <w:uiPriority w:val="30"/>
    <w:qFormat/>
    <w:rsid w:val="00D57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FCB"/>
    <w:rPr>
      <w:i/>
      <w:iCs/>
      <w:color w:val="0F4761" w:themeColor="accent1" w:themeShade="BF"/>
      <w:lang w:val="fr-CA"/>
    </w:rPr>
  </w:style>
  <w:style w:type="character" w:styleId="IntenseReference">
    <w:name w:val="Intense Reference"/>
    <w:basedOn w:val="DefaultParagraphFont"/>
    <w:uiPriority w:val="32"/>
    <w:qFormat/>
    <w:rsid w:val="00D57FCB"/>
    <w:rPr>
      <w:b/>
      <w:bCs/>
      <w:smallCaps/>
      <w:color w:val="0F4761" w:themeColor="accent1" w:themeShade="BF"/>
      <w:spacing w:val="5"/>
    </w:rPr>
  </w:style>
  <w:style w:type="paragraph" w:styleId="Header">
    <w:name w:val="header"/>
    <w:basedOn w:val="Normal"/>
    <w:link w:val="HeaderChar"/>
    <w:uiPriority w:val="99"/>
    <w:unhideWhenUsed/>
    <w:rsid w:val="00741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B70"/>
    <w:rPr>
      <w:lang w:val="fr-CA"/>
    </w:rPr>
  </w:style>
  <w:style w:type="paragraph" w:styleId="Footer">
    <w:name w:val="footer"/>
    <w:basedOn w:val="Normal"/>
    <w:link w:val="FooterChar"/>
    <w:uiPriority w:val="99"/>
    <w:unhideWhenUsed/>
    <w:rsid w:val="00741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B70"/>
    <w:rPr>
      <w:lang w:val="fr-CA"/>
    </w:rPr>
  </w:style>
  <w:style w:type="character" w:styleId="Hyperlink">
    <w:name w:val="Hyperlink"/>
    <w:basedOn w:val="DefaultParagraphFont"/>
    <w:uiPriority w:val="99"/>
    <w:semiHidden/>
    <w:unhideWhenUsed/>
    <w:rsid w:val="00220CAC"/>
    <w:rPr>
      <w:color w:val="0000FF"/>
      <w:u w:val="single"/>
    </w:rPr>
  </w:style>
  <w:style w:type="paragraph" w:styleId="FootnoteText">
    <w:name w:val="footnote text"/>
    <w:basedOn w:val="Normal"/>
    <w:link w:val="FootnoteTextChar"/>
    <w:uiPriority w:val="99"/>
    <w:semiHidden/>
    <w:unhideWhenUsed/>
    <w:rsid w:val="003151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1D1"/>
    <w:rPr>
      <w:sz w:val="20"/>
      <w:szCs w:val="20"/>
      <w:lang w:val="fr-CA"/>
    </w:rPr>
  </w:style>
  <w:style w:type="character" w:styleId="FootnoteReference">
    <w:name w:val="footnote reference"/>
    <w:basedOn w:val="DefaultParagraphFont"/>
    <w:uiPriority w:val="99"/>
    <w:semiHidden/>
    <w:unhideWhenUsed/>
    <w:rsid w:val="003151D1"/>
    <w:rPr>
      <w:vertAlign w:val="superscript"/>
    </w:rPr>
  </w:style>
  <w:style w:type="paragraph" w:styleId="NormalWeb">
    <w:name w:val="Normal (Web)"/>
    <w:basedOn w:val="Normal"/>
    <w:uiPriority w:val="99"/>
    <w:unhideWhenUsed/>
    <w:rsid w:val="003151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3151D1"/>
    <w:rPr>
      <w:b/>
      <w:bCs/>
    </w:rPr>
  </w:style>
  <w:style w:type="character" w:styleId="CommentReference">
    <w:name w:val="annotation reference"/>
    <w:basedOn w:val="DefaultParagraphFont"/>
    <w:uiPriority w:val="99"/>
    <w:semiHidden/>
    <w:unhideWhenUsed/>
    <w:rsid w:val="00D96F0C"/>
    <w:rPr>
      <w:sz w:val="16"/>
      <w:szCs w:val="16"/>
    </w:rPr>
  </w:style>
  <w:style w:type="paragraph" w:styleId="CommentText">
    <w:name w:val="annotation text"/>
    <w:basedOn w:val="Normal"/>
    <w:link w:val="CommentTextChar"/>
    <w:uiPriority w:val="99"/>
    <w:unhideWhenUsed/>
    <w:rsid w:val="00D96F0C"/>
    <w:pPr>
      <w:spacing w:line="240" w:lineRule="auto"/>
    </w:pPr>
    <w:rPr>
      <w:sz w:val="20"/>
      <w:szCs w:val="20"/>
    </w:rPr>
  </w:style>
  <w:style w:type="character" w:customStyle="1" w:styleId="CommentTextChar">
    <w:name w:val="Comment Text Char"/>
    <w:basedOn w:val="DefaultParagraphFont"/>
    <w:link w:val="CommentText"/>
    <w:uiPriority w:val="99"/>
    <w:rsid w:val="00D96F0C"/>
    <w:rPr>
      <w:sz w:val="20"/>
      <w:szCs w:val="20"/>
      <w:lang w:val="fr-CA"/>
    </w:rPr>
  </w:style>
  <w:style w:type="paragraph" w:styleId="CommentSubject">
    <w:name w:val="annotation subject"/>
    <w:basedOn w:val="CommentText"/>
    <w:next w:val="CommentText"/>
    <w:link w:val="CommentSubjectChar"/>
    <w:uiPriority w:val="99"/>
    <w:semiHidden/>
    <w:unhideWhenUsed/>
    <w:rsid w:val="00D96F0C"/>
    <w:rPr>
      <w:b/>
      <w:bCs/>
    </w:rPr>
  </w:style>
  <w:style w:type="character" w:customStyle="1" w:styleId="CommentSubjectChar">
    <w:name w:val="Comment Subject Char"/>
    <w:basedOn w:val="CommentTextChar"/>
    <w:link w:val="CommentSubject"/>
    <w:uiPriority w:val="99"/>
    <w:semiHidden/>
    <w:rsid w:val="00D96F0C"/>
    <w:rPr>
      <w:b/>
      <w:bCs/>
      <w:sz w:val="20"/>
      <w:szCs w:val="20"/>
      <w:lang w:val="fr-CA"/>
    </w:rPr>
  </w:style>
  <w:style w:type="paragraph" w:styleId="Revision">
    <w:name w:val="Revision"/>
    <w:hidden/>
    <w:uiPriority w:val="99"/>
    <w:semiHidden/>
    <w:rsid w:val="00DF0E87"/>
    <w:pPr>
      <w:spacing w:after="0" w:line="240" w:lineRule="auto"/>
    </w:pPr>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09526">
      <w:bodyDiv w:val="1"/>
      <w:marLeft w:val="0"/>
      <w:marRight w:val="0"/>
      <w:marTop w:val="0"/>
      <w:marBottom w:val="0"/>
      <w:divBdr>
        <w:top w:val="none" w:sz="0" w:space="0" w:color="auto"/>
        <w:left w:val="none" w:sz="0" w:space="0" w:color="auto"/>
        <w:bottom w:val="none" w:sz="0" w:space="0" w:color="auto"/>
        <w:right w:val="none" w:sz="0" w:space="0" w:color="auto"/>
      </w:divBdr>
    </w:div>
    <w:div w:id="301664890">
      <w:bodyDiv w:val="1"/>
      <w:marLeft w:val="0"/>
      <w:marRight w:val="0"/>
      <w:marTop w:val="0"/>
      <w:marBottom w:val="0"/>
      <w:divBdr>
        <w:top w:val="none" w:sz="0" w:space="0" w:color="auto"/>
        <w:left w:val="none" w:sz="0" w:space="0" w:color="auto"/>
        <w:bottom w:val="none" w:sz="0" w:space="0" w:color="auto"/>
        <w:right w:val="none" w:sz="0" w:space="0" w:color="auto"/>
      </w:divBdr>
    </w:div>
    <w:div w:id="585309490">
      <w:bodyDiv w:val="1"/>
      <w:marLeft w:val="0"/>
      <w:marRight w:val="0"/>
      <w:marTop w:val="0"/>
      <w:marBottom w:val="0"/>
      <w:divBdr>
        <w:top w:val="none" w:sz="0" w:space="0" w:color="auto"/>
        <w:left w:val="none" w:sz="0" w:space="0" w:color="auto"/>
        <w:bottom w:val="none" w:sz="0" w:space="0" w:color="auto"/>
        <w:right w:val="none" w:sz="0" w:space="0" w:color="auto"/>
      </w:divBdr>
    </w:div>
    <w:div w:id="997926217">
      <w:bodyDiv w:val="1"/>
      <w:marLeft w:val="0"/>
      <w:marRight w:val="0"/>
      <w:marTop w:val="0"/>
      <w:marBottom w:val="0"/>
      <w:divBdr>
        <w:top w:val="none" w:sz="0" w:space="0" w:color="auto"/>
        <w:left w:val="none" w:sz="0" w:space="0" w:color="auto"/>
        <w:bottom w:val="none" w:sz="0" w:space="0" w:color="auto"/>
        <w:right w:val="none" w:sz="0" w:space="0" w:color="auto"/>
      </w:divBdr>
    </w:div>
    <w:div w:id="1229729856">
      <w:bodyDiv w:val="1"/>
      <w:marLeft w:val="0"/>
      <w:marRight w:val="0"/>
      <w:marTop w:val="0"/>
      <w:marBottom w:val="0"/>
      <w:divBdr>
        <w:top w:val="none" w:sz="0" w:space="0" w:color="auto"/>
        <w:left w:val="none" w:sz="0" w:space="0" w:color="auto"/>
        <w:bottom w:val="none" w:sz="0" w:space="0" w:color="auto"/>
        <w:right w:val="none" w:sz="0" w:space="0" w:color="auto"/>
      </w:divBdr>
    </w:div>
    <w:div w:id="1425298966">
      <w:bodyDiv w:val="1"/>
      <w:marLeft w:val="0"/>
      <w:marRight w:val="0"/>
      <w:marTop w:val="0"/>
      <w:marBottom w:val="0"/>
      <w:divBdr>
        <w:top w:val="none" w:sz="0" w:space="0" w:color="auto"/>
        <w:left w:val="none" w:sz="0" w:space="0" w:color="auto"/>
        <w:bottom w:val="none" w:sz="0" w:space="0" w:color="auto"/>
        <w:right w:val="none" w:sz="0" w:space="0" w:color="auto"/>
      </w:divBdr>
    </w:div>
    <w:div w:id="18653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39586-5350-4803-A6F5-E7EF4F3F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Hall</dc:creator>
  <cp:keywords/>
  <dc:description/>
  <cp:lastModifiedBy>Jenny Mindell</cp:lastModifiedBy>
  <cp:revision>2</cp:revision>
  <dcterms:created xsi:type="dcterms:W3CDTF">2026-02-03T17:14:00Z</dcterms:created>
  <dcterms:modified xsi:type="dcterms:W3CDTF">2026-02-03T17:14:00Z</dcterms:modified>
</cp:coreProperties>
</file>